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CE8CF" w:themeColor="background1"/>
  <w:body>
    <w:p w:rsidR="006D6A34" w:rsidRPr="00390C13" w:rsidRDefault="006D6A34">
      <w:pPr>
        <w:pStyle w:val="a9"/>
      </w:pPr>
    </w:p>
    <w:p w:rsidR="006D6A34" w:rsidRPr="00390C13" w:rsidRDefault="006D6A34">
      <w:pPr>
        <w:rPr>
          <w:sz w:val="32"/>
        </w:rPr>
      </w:pPr>
    </w:p>
    <w:p w:rsidR="006D6A34" w:rsidRPr="00390C13" w:rsidRDefault="006D6A34">
      <w:pPr>
        <w:rPr>
          <w:sz w:val="32"/>
        </w:rPr>
      </w:pPr>
    </w:p>
    <w:p w:rsidR="006D6A34" w:rsidRPr="00390C13" w:rsidRDefault="006D6A34">
      <w:pPr>
        <w:rPr>
          <w:sz w:val="32"/>
        </w:rPr>
      </w:pPr>
    </w:p>
    <w:p w:rsidR="006D6A34" w:rsidRPr="00390C13" w:rsidRDefault="006D6A34">
      <w:pPr>
        <w:rPr>
          <w:sz w:val="32"/>
        </w:rPr>
      </w:pPr>
    </w:p>
    <w:p w:rsidR="006D6A34" w:rsidRPr="00390C13" w:rsidRDefault="006D6A34">
      <w:pPr>
        <w:rPr>
          <w:sz w:val="32"/>
        </w:rPr>
      </w:pPr>
    </w:p>
    <w:p w:rsidR="006D6A34" w:rsidRPr="00390C13" w:rsidRDefault="006D6A34">
      <w:pPr>
        <w:rPr>
          <w:szCs w:val="21"/>
        </w:rPr>
      </w:pPr>
    </w:p>
    <w:p w:rsidR="006D6A34" w:rsidRPr="00390C13" w:rsidRDefault="006D6A34">
      <w:pPr>
        <w:pStyle w:val="a5"/>
        <w:jc w:val="center"/>
        <w:rPr>
          <w:rFonts w:ascii="Times New Roman"/>
          <w:sz w:val="32"/>
        </w:rPr>
      </w:pPr>
    </w:p>
    <w:p w:rsidR="006D6A34" w:rsidRPr="00390C13" w:rsidRDefault="00274A8D">
      <w:pPr>
        <w:pStyle w:val="a5"/>
        <w:jc w:val="center"/>
        <w:outlineLvl w:val="0"/>
        <w:rPr>
          <w:rFonts w:ascii="Times New Roman"/>
          <w:sz w:val="32"/>
          <w:szCs w:val="32"/>
        </w:rPr>
      </w:pPr>
      <w:r w:rsidRPr="00390C13">
        <w:rPr>
          <w:rFonts w:ascii="Times New Roman"/>
          <w:sz w:val="32"/>
        </w:rPr>
        <w:t>京教院党发〔</w:t>
      </w:r>
      <w:r w:rsidRPr="00390C13">
        <w:rPr>
          <w:rFonts w:ascii="Times New Roman"/>
          <w:sz w:val="32"/>
        </w:rPr>
        <w:t>2022</w:t>
      </w:r>
      <w:r w:rsidRPr="00390C13">
        <w:rPr>
          <w:rFonts w:ascii="Times New Roman"/>
          <w:sz w:val="32"/>
        </w:rPr>
        <w:t>〕</w:t>
      </w:r>
      <w:r w:rsidRPr="00390C13">
        <w:rPr>
          <w:rFonts w:ascii="Times New Roman"/>
          <w:sz w:val="32"/>
        </w:rPr>
        <w:t>1</w:t>
      </w:r>
      <w:r w:rsidR="00390C13" w:rsidRPr="00390C13">
        <w:rPr>
          <w:rFonts w:ascii="Times New Roman"/>
          <w:sz w:val="32"/>
        </w:rPr>
        <w:t>7</w:t>
      </w:r>
      <w:r w:rsidRPr="00390C13">
        <w:rPr>
          <w:rFonts w:ascii="Times New Roman"/>
          <w:sz w:val="32"/>
        </w:rPr>
        <w:t>号</w:t>
      </w:r>
    </w:p>
    <w:p w:rsidR="006D6A34" w:rsidRPr="00390C13" w:rsidRDefault="006D6A34">
      <w:pPr>
        <w:spacing w:line="480" w:lineRule="exact"/>
        <w:jc w:val="center"/>
        <w:rPr>
          <w:rFonts w:eastAsia="仿宋_GB2312"/>
          <w:sz w:val="32"/>
          <w:szCs w:val="32"/>
        </w:rPr>
      </w:pPr>
    </w:p>
    <w:p w:rsidR="006D6A34" w:rsidRPr="00390C13" w:rsidRDefault="006D6A34">
      <w:pPr>
        <w:spacing w:line="480" w:lineRule="exact"/>
        <w:jc w:val="center"/>
        <w:rPr>
          <w:rFonts w:eastAsia="仿宋_GB2312"/>
          <w:sz w:val="32"/>
          <w:szCs w:val="32"/>
        </w:rPr>
      </w:pPr>
    </w:p>
    <w:p w:rsidR="006D6A34" w:rsidRPr="00390C13" w:rsidRDefault="00274A8D">
      <w:pPr>
        <w:spacing w:line="560" w:lineRule="exact"/>
        <w:jc w:val="center"/>
        <w:outlineLvl w:val="0"/>
        <w:rPr>
          <w:rFonts w:eastAsia="方正小标宋简体"/>
          <w:sz w:val="44"/>
          <w:szCs w:val="44"/>
        </w:rPr>
      </w:pPr>
      <w:r w:rsidRPr="00390C13">
        <w:rPr>
          <w:rFonts w:eastAsia="方正小标宋简体"/>
          <w:sz w:val="44"/>
          <w:szCs w:val="44"/>
        </w:rPr>
        <w:t>中共北京教育学院委员会</w:t>
      </w:r>
    </w:p>
    <w:p w:rsidR="006D6A34" w:rsidRPr="00390C13" w:rsidRDefault="00274A8D" w:rsidP="00390C13">
      <w:pPr>
        <w:adjustRightInd w:val="0"/>
        <w:snapToGrid w:val="0"/>
        <w:jc w:val="center"/>
        <w:rPr>
          <w:rFonts w:eastAsia="方正小标宋简体"/>
          <w:spacing w:val="-8"/>
          <w:sz w:val="44"/>
          <w:szCs w:val="44"/>
        </w:rPr>
      </w:pPr>
      <w:r w:rsidRPr="00390C13">
        <w:rPr>
          <w:rFonts w:eastAsia="方正小标宋简体"/>
          <w:spacing w:val="-8"/>
          <w:sz w:val="44"/>
          <w:szCs w:val="44"/>
        </w:rPr>
        <w:t>关于</w:t>
      </w:r>
      <w:r w:rsidR="00FE5898" w:rsidRPr="00390C13">
        <w:rPr>
          <w:rFonts w:eastAsia="方正小标宋简体"/>
          <w:spacing w:val="-8"/>
          <w:sz w:val="44"/>
          <w:szCs w:val="44"/>
        </w:rPr>
        <w:t>印发《</w:t>
      </w:r>
      <w:bookmarkStart w:id="0" w:name="_Hlk120085059"/>
      <w:r w:rsidR="00390C13" w:rsidRPr="00390C13">
        <w:rPr>
          <w:rFonts w:eastAsia="方正小标宋简体"/>
          <w:bCs/>
          <w:spacing w:val="-8"/>
          <w:sz w:val="44"/>
          <w:szCs w:val="44"/>
        </w:rPr>
        <w:t>北京教育学院</w:t>
      </w:r>
      <w:r w:rsidR="00390C13" w:rsidRPr="00390C13">
        <w:rPr>
          <w:rFonts w:eastAsia="方正小标宋简体"/>
          <w:bCs/>
          <w:spacing w:val="-8"/>
          <w:sz w:val="44"/>
          <w:szCs w:val="44"/>
        </w:rPr>
        <w:t>2022</w:t>
      </w:r>
      <w:r w:rsidR="00390C13" w:rsidRPr="00390C13">
        <w:rPr>
          <w:rFonts w:eastAsia="方正小标宋简体"/>
          <w:bCs/>
          <w:spacing w:val="-8"/>
          <w:sz w:val="44"/>
          <w:szCs w:val="44"/>
        </w:rPr>
        <w:t>年全面从严治党（党建）工作考核实施方案</w:t>
      </w:r>
      <w:bookmarkEnd w:id="0"/>
      <w:r w:rsidR="00FE5898" w:rsidRPr="00390C13">
        <w:rPr>
          <w:rFonts w:eastAsia="方正小标宋简体"/>
          <w:spacing w:val="-8"/>
          <w:sz w:val="44"/>
          <w:szCs w:val="44"/>
        </w:rPr>
        <w:t>》</w:t>
      </w:r>
      <w:r w:rsidR="00083C87" w:rsidRPr="00390C13">
        <w:rPr>
          <w:rFonts w:eastAsia="方正小标宋简体"/>
          <w:spacing w:val="-8"/>
          <w:sz w:val="44"/>
          <w:szCs w:val="44"/>
        </w:rPr>
        <w:t>的通知</w:t>
      </w:r>
    </w:p>
    <w:p w:rsidR="006D6A34" w:rsidRPr="00390C13" w:rsidRDefault="006D6A34" w:rsidP="003F2225">
      <w:pPr>
        <w:spacing w:line="540" w:lineRule="exact"/>
        <w:jc w:val="center"/>
        <w:rPr>
          <w:rFonts w:eastAsia="方正小标宋简体"/>
          <w:sz w:val="44"/>
          <w:szCs w:val="44"/>
        </w:rPr>
      </w:pPr>
    </w:p>
    <w:p w:rsidR="006D6A34" w:rsidRPr="00390C13" w:rsidRDefault="00274A8D" w:rsidP="004A0055">
      <w:pPr>
        <w:spacing w:line="540" w:lineRule="exact"/>
        <w:rPr>
          <w:rFonts w:eastAsia="楷体_GB2312"/>
          <w:bCs/>
          <w:sz w:val="32"/>
          <w:szCs w:val="32"/>
        </w:rPr>
      </w:pPr>
      <w:r w:rsidRPr="00390C13">
        <w:rPr>
          <w:rFonts w:eastAsia="楷体_GB2312"/>
          <w:bCs/>
          <w:sz w:val="32"/>
          <w:szCs w:val="32"/>
        </w:rPr>
        <w:t>各二级党组织：</w:t>
      </w:r>
    </w:p>
    <w:p w:rsidR="006D6A34" w:rsidRPr="00390C13" w:rsidRDefault="00274A8D" w:rsidP="006524BB">
      <w:pPr>
        <w:spacing w:line="540" w:lineRule="exact"/>
        <w:ind w:firstLine="640"/>
        <w:rPr>
          <w:rFonts w:eastAsia="仿宋_GB2312"/>
          <w:bCs/>
          <w:sz w:val="32"/>
          <w:szCs w:val="32"/>
        </w:rPr>
      </w:pPr>
      <w:r w:rsidRPr="00390C13">
        <w:rPr>
          <w:rFonts w:eastAsia="楷体_GB2312"/>
          <w:bCs/>
          <w:sz w:val="32"/>
          <w:szCs w:val="32"/>
        </w:rPr>
        <w:t>经学院三届党委常委会第</w:t>
      </w:r>
      <w:r w:rsidRPr="00390C13">
        <w:rPr>
          <w:rFonts w:eastAsia="楷体_GB2312"/>
          <w:bCs/>
          <w:sz w:val="32"/>
          <w:szCs w:val="32"/>
        </w:rPr>
        <w:t>1</w:t>
      </w:r>
      <w:r w:rsidR="00083C87" w:rsidRPr="00390C13">
        <w:rPr>
          <w:rFonts w:eastAsia="楷体_GB2312"/>
          <w:bCs/>
          <w:sz w:val="32"/>
          <w:szCs w:val="32"/>
        </w:rPr>
        <w:t>5</w:t>
      </w:r>
      <w:r w:rsidR="00490147" w:rsidRPr="00390C13">
        <w:rPr>
          <w:rFonts w:eastAsia="楷体_GB2312"/>
          <w:bCs/>
          <w:sz w:val="32"/>
          <w:szCs w:val="32"/>
        </w:rPr>
        <w:t>6</w:t>
      </w:r>
      <w:r w:rsidRPr="00390C13">
        <w:rPr>
          <w:rFonts w:eastAsia="楷体_GB2312"/>
          <w:bCs/>
          <w:sz w:val="32"/>
          <w:szCs w:val="32"/>
        </w:rPr>
        <w:t>次会议研究决定，</w:t>
      </w:r>
      <w:r w:rsidR="004A0055" w:rsidRPr="00390C13">
        <w:rPr>
          <w:rFonts w:eastAsia="楷体_GB2312"/>
          <w:bCs/>
          <w:sz w:val="32"/>
          <w:szCs w:val="32"/>
        </w:rPr>
        <w:t>现将《</w:t>
      </w:r>
      <w:r w:rsidR="00390C13" w:rsidRPr="00390C13">
        <w:rPr>
          <w:rFonts w:eastAsia="楷体_GB2312"/>
          <w:bCs/>
          <w:sz w:val="32"/>
          <w:szCs w:val="32"/>
        </w:rPr>
        <w:t>北京教育学院</w:t>
      </w:r>
      <w:r w:rsidR="00390C13" w:rsidRPr="00390C13">
        <w:rPr>
          <w:rFonts w:eastAsia="楷体_GB2312"/>
          <w:bCs/>
          <w:sz w:val="32"/>
          <w:szCs w:val="32"/>
        </w:rPr>
        <w:t>2022</w:t>
      </w:r>
      <w:r w:rsidR="00390C13" w:rsidRPr="00390C13">
        <w:rPr>
          <w:rFonts w:eastAsia="楷体_GB2312"/>
          <w:bCs/>
          <w:sz w:val="32"/>
          <w:szCs w:val="32"/>
        </w:rPr>
        <w:t>年全面从严治党（党建）工作考核实施方案</w:t>
      </w:r>
      <w:r w:rsidR="004A0055" w:rsidRPr="00390C13">
        <w:rPr>
          <w:rFonts w:eastAsia="楷体_GB2312"/>
          <w:bCs/>
          <w:sz w:val="32"/>
          <w:szCs w:val="32"/>
        </w:rPr>
        <w:t>》印发给你们，请认真贯彻落实。</w:t>
      </w:r>
    </w:p>
    <w:p w:rsidR="00083C87" w:rsidRPr="00390C13" w:rsidRDefault="00083C87" w:rsidP="003F2225">
      <w:pPr>
        <w:spacing w:line="540" w:lineRule="exact"/>
        <w:ind w:firstLine="640"/>
        <w:rPr>
          <w:rFonts w:eastAsia="仿宋_GB2312"/>
          <w:bCs/>
          <w:sz w:val="32"/>
          <w:szCs w:val="32"/>
        </w:rPr>
      </w:pPr>
    </w:p>
    <w:p w:rsidR="006D6A34" w:rsidRPr="00390C13" w:rsidRDefault="00274A8D" w:rsidP="006524BB">
      <w:pPr>
        <w:wordWrap w:val="0"/>
        <w:spacing w:line="540" w:lineRule="exact"/>
        <w:ind w:firstLineChars="200" w:firstLine="640"/>
        <w:jc w:val="right"/>
        <w:rPr>
          <w:rFonts w:eastAsia="楷体_GB2312"/>
          <w:bCs/>
          <w:sz w:val="32"/>
          <w:szCs w:val="32"/>
        </w:rPr>
      </w:pPr>
      <w:r w:rsidRPr="00390C13">
        <w:rPr>
          <w:rFonts w:eastAsia="楷体_GB2312"/>
          <w:bCs/>
          <w:sz w:val="32"/>
          <w:szCs w:val="32"/>
        </w:rPr>
        <w:t>中共北京教育学院委员会</w:t>
      </w:r>
      <w:r w:rsidRPr="00390C13">
        <w:rPr>
          <w:rFonts w:eastAsia="楷体_GB2312"/>
          <w:bCs/>
          <w:sz w:val="32"/>
          <w:szCs w:val="32"/>
        </w:rPr>
        <w:t xml:space="preserve"> </w:t>
      </w:r>
      <w:r w:rsidR="006524BB" w:rsidRPr="00390C13">
        <w:rPr>
          <w:rFonts w:eastAsia="楷体_GB2312"/>
          <w:bCs/>
          <w:sz w:val="32"/>
          <w:szCs w:val="32"/>
        </w:rPr>
        <w:t xml:space="preserve">   </w:t>
      </w:r>
    </w:p>
    <w:p w:rsidR="006D6A34" w:rsidRPr="00390C13" w:rsidRDefault="00274A8D" w:rsidP="006524BB">
      <w:pPr>
        <w:wordWrap w:val="0"/>
        <w:spacing w:line="540" w:lineRule="exact"/>
        <w:ind w:right="320" w:firstLineChars="200" w:firstLine="640"/>
        <w:jc w:val="right"/>
        <w:rPr>
          <w:rFonts w:eastAsia="仿宋_GB2312"/>
          <w:sz w:val="32"/>
          <w:szCs w:val="32"/>
        </w:rPr>
      </w:pPr>
      <w:r w:rsidRPr="00390C13">
        <w:rPr>
          <w:rFonts w:eastAsia="楷体_GB2312"/>
          <w:bCs/>
          <w:sz w:val="32"/>
          <w:szCs w:val="32"/>
        </w:rPr>
        <w:t>2022</w:t>
      </w:r>
      <w:r w:rsidRPr="00390C13">
        <w:rPr>
          <w:rFonts w:eastAsia="楷体_GB2312"/>
          <w:bCs/>
          <w:sz w:val="32"/>
          <w:szCs w:val="32"/>
        </w:rPr>
        <w:t>年</w:t>
      </w:r>
      <w:r w:rsidR="004A0055" w:rsidRPr="00390C13">
        <w:rPr>
          <w:rFonts w:eastAsia="楷体_GB2312"/>
          <w:bCs/>
          <w:sz w:val="32"/>
          <w:szCs w:val="32"/>
        </w:rPr>
        <w:t>11</w:t>
      </w:r>
      <w:r w:rsidRPr="00390C13">
        <w:rPr>
          <w:rFonts w:eastAsia="楷体_GB2312"/>
          <w:bCs/>
          <w:sz w:val="32"/>
          <w:szCs w:val="32"/>
        </w:rPr>
        <w:t>月</w:t>
      </w:r>
      <w:r w:rsidR="00390C13" w:rsidRPr="00390C13">
        <w:rPr>
          <w:rFonts w:eastAsia="楷体_GB2312"/>
          <w:bCs/>
          <w:sz w:val="32"/>
          <w:szCs w:val="32"/>
        </w:rPr>
        <w:t>23</w:t>
      </w:r>
      <w:r w:rsidRPr="00390C13">
        <w:rPr>
          <w:rFonts w:eastAsia="楷体_GB2312"/>
          <w:bCs/>
          <w:sz w:val="32"/>
          <w:szCs w:val="32"/>
        </w:rPr>
        <w:t>日</w:t>
      </w:r>
      <w:r w:rsidR="003F2225" w:rsidRPr="00390C13">
        <w:rPr>
          <w:rFonts w:eastAsia="楷体_GB2312"/>
          <w:bCs/>
          <w:sz w:val="32"/>
          <w:szCs w:val="32"/>
        </w:rPr>
        <w:t xml:space="preserve"> </w:t>
      </w:r>
      <w:r w:rsidRPr="00390C13">
        <w:rPr>
          <w:rFonts w:eastAsia="仿宋_GB2312"/>
          <w:bCs/>
          <w:sz w:val="32"/>
          <w:szCs w:val="32"/>
        </w:rPr>
        <w:t xml:space="preserve"> </w:t>
      </w:r>
      <w:r w:rsidRPr="00390C13">
        <w:rPr>
          <w:rFonts w:eastAsia="楷体_GB2312"/>
          <w:bCs/>
          <w:sz w:val="32"/>
          <w:szCs w:val="32"/>
        </w:rPr>
        <w:t xml:space="preserve">  </w:t>
      </w:r>
    </w:p>
    <w:p w:rsidR="006D6A34" w:rsidRPr="00390C13" w:rsidRDefault="006D6A34">
      <w:pPr>
        <w:adjustRightInd w:val="0"/>
        <w:snapToGrid w:val="0"/>
        <w:spacing w:line="560" w:lineRule="exact"/>
        <w:ind w:firstLineChars="200" w:firstLine="640"/>
        <w:rPr>
          <w:rFonts w:eastAsia="仿宋_GB2312"/>
          <w:sz w:val="32"/>
          <w:szCs w:val="32"/>
        </w:rPr>
      </w:pPr>
    </w:p>
    <w:p w:rsidR="003F2225" w:rsidRPr="00390C13" w:rsidRDefault="003F2225">
      <w:pPr>
        <w:adjustRightInd w:val="0"/>
        <w:snapToGrid w:val="0"/>
        <w:spacing w:line="560" w:lineRule="exact"/>
        <w:ind w:firstLineChars="200" w:firstLine="640"/>
        <w:rPr>
          <w:rFonts w:eastAsia="仿宋_GB2312"/>
          <w:sz w:val="32"/>
          <w:szCs w:val="32"/>
        </w:rPr>
      </w:pPr>
    </w:p>
    <w:p w:rsidR="00390C13" w:rsidRPr="00390C13" w:rsidRDefault="00390C13" w:rsidP="00390C13">
      <w:pPr>
        <w:widowControl/>
        <w:shd w:val="clear" w:color="auto" w:fill="FFFFFF"/>
        <w:spacing w:line="640" w:lineRule="exact"/>
        <w:jc w:val="center"/>
        <w:rPr>
          <w:rFonts w:eastAsia="方正小标宋简体"/>
          <w:bCs/>
          <w:kern w:val="0"/>
          <w:sz w:val="44"/>
          <w:szCs w:val="44"/>
        </w:rPr>
      </w:pPr>
      <w:r w:rsidRPr="00390C13">
        <w:rPr>
          <w:rFonts w:eastAsia="方正小标宋简体"/>
          <w:bCs/>
          <w:kern w:val="0"/>
          <w:sz w:val="44"/>
          <w:szCs w:val="44"/>
        </w:rPr>
        <w:t>北京教育学院</w:t>
      </w:r>
      <w:r w:rsidRPr="00390C13">
        <w:rPr>
          <w:rFonts w:eastAsia="方正小标宋简体"/>
          <w:bCs/>
          <w:kern w:val="0"/>
          <w:sz w:val="44"/>
          <w:szCs w:val="44"/>
        </w:rPr>
        <w:t>2022</w:t>
      </w:r>
      <w:r w:rsidRPr="00390C13">
        <w:rPr>
          <w:rFonts w:eastAsia="方正小标宋简体"/>
          <w:bCs/>
          <w:kern w:val="0"/>
          <w:sz w:val="44"/>
          <w:szCs w:val="44"/>
        </w:rPr>
        <w:t>年全面从严治党（党建）</w:t>
      </w:r>
    </w:p>
    <w:p w:rsidR="006524BB" w:rsidRPr="00390C13" w:rsidRDefault="00390C13" w:rsidP="00390C13">
      <w:pPr>
        <w:widowControl/>
        <w:shd w:val="clear" w:color="auto" w:fill="FFFFFF"/>
        <w:spacing w:line="640" w:lineRule="exact"/>
        <w:jc w:val="center"/>
        <w:rPr>
          <w:rFonts w:eastAsia="方正小标宋简体"/>
          <w:kern w:val="0"/>
          <w:sz w:val="44"/>
          <w:szCs w:val="44"/>
        </w:rPr>
      </w:pPr>
      <w:r w:rsidRPr="00390C13">
        <w:rPr>
          <w:rFonts w:eastAsia="方正小标宋简体"/>
          <w:bCs/>
          <w:kern w:val="0"/>
          <w:sz w:val="44"/>
          <w:szCs w:val="44"/>
        </w:rPr>
        <w:t>工作考核实施方案</w:t>
      </w:r>
    </w:p>
    <w:p w:rsidR="006524BB" w:rsidRPr="00390C13" w:rsidRDefault="006524BB" w:rsidP="006524BB">
      <w:pPr>
        <w:widowControl/>
        <w:shd w:val="clear" w:color="auto" w:fill="FFFFFF"/>
        <w:spacing w:line="540" w:lineRule="exact"/>
        <w:ind w:firstLine="600"/>
        <w:rPr>
          <w:rFonts w:eastAsia="仿宋_GB2312"/>
          <w:spacing w:val="-15"/>
          <w:kern w:val="0"/>
          <w:sz w:val="32"/>
          <w:szCs w:val="32"/>
        </w:rPr>
      </w:pPr>
    </w:p>
    <w:p w:rsidR="00390C13" w:rsidRPr="00390C13" w:rsidRDefault="00390C13" w:rsidP="00390C13">
      <w:pPr>
        <w:adjustRightInd w:val="0"/>
        <w:snapToGrid w:val="0"/>
        <w:spacing w:line="560" w:lineRule="exact"/>
        <w:ind w:firstLine="640"/>
        <w:rPr>
          <w:rFonts w:eastAsia="仿宋_GB2312"/>
          <w:color w:val="000000"/>
          <w:kern w:val="0"/>
          <w:sz w:val="32"/>
          <w:szCs w:val="32"/>
        </w:rPr>
      </w:pPr>
      <w:r w:rsidRPr="00390C13">
        <w:rPr>
          <w:rFonts w:eastAsia="仿宋_GB2312"/>
          <w:kern w:val="0"/>
          <w:sz w:val="32"/>
          <w:szCs w:val="32"/>
        </w:rPr>
        <w:t>为深入贯彻习近平新时代中国特色社会主义思想，贯彻落实党的二十大精神，增强</w:t>
      </w:r>
      <w:r w:rsidRPr="00390C13">
        <w:rPr>
          <w:rFonts w:eastAsia="仿宋_GB2312"/>
          <w:kern w:val="0"/>
          <w:sz w:val="32"/>
          <w:szCs w:val="32"/>
        </w:rPr>
        <w:t>“</w:t>
      </w:r>
      <w:r w:rsidRPr="00390C13">
        <w:rPr>
          <w:rFonts w:eastAsia="仿宋_GB2312"/>
          <w:kern w:val="0"/>
          <w:sz w:val="32"/>
          <w:szCs w:val="32"/>
        </w:rPr>
        <w:t>四个意识</w:t>
      </w:r>
      <w:r w:rsidRPr="00390C13">
        <w:rPr>
          <w:rFonts w:eastAsia="仿宋_GB2312"/>
          <w:kern w:val="0"/>
          <w:sz w:val="32"/>
          <w:szCs w:val="32"/>
        </w:rPr>
        <w:t>”</w:t>
      </w:r>
      <w:r w:rsidRPr="00390C13">
        <w:rPr>
          <w:rFonts w:eastAsia="仿宋_GB2312"/>
          <w:kern w:val="0"/>
          <w:sz w:val="32"/>
          <w:szCs w:val="32"/>
        </w:rPr>
        <w:t>、坚定</w:t>
      </w:r>
      <w:r w:rsidRPr="00390C13">
        <w:rPr>
          <w:rFonts w:eastAsia="仿宋_GB2312"/>
          <w:kern w:val="0"/>
          <w:sz w:val="32"/>
          <w:szCs w:val="32"/>
        </w:rPr>
        <w:t>“</w:t>
      </w:r>
      <w:r w:rsidRPr="00390C13">
        <w:rPr>
          <w:rFonts w:eastAsia="仿宋_GB2312"/>
          <w:kern w:val="0"/>
          <w:sz w:val="32"/>
          <w:szCs w:val="32"/>
        </w:rPr>
        <w:t>四个自信</w:t>
      </w:r>
      <w:r w:rsidRPr="00390C13">
        <w:rPr>
          <w:rFonts w:eastAsia="仿宋_GB2312"/>
          <w:kern w:val="0"/>
          <w:sz w:val="32"/>
          <w:szCs w:val="32"/>
        </w:rPr>
        <w:t>”</w:t>
      </w:r>
      <w:r w:rsidRPr="00390C13">
        <w:rPr>
          <w:rFonts w:eastAsia="仿宋_GB2312"/>
          <w:kern w:val="0"/>
          <w:sz w:val="32"/>
          <w:szCs w:val="32"/>
        </w:rPr>
        <w:t>、做到</w:t>
      </w:r>
      <w:r w:rsidRPr="00390C13">
        <w:rPr>
          <w:rFonts w:eastAsia="仿宋_GB2312"/>
          <w:kern w:val="0"/>
          <w:sz w:val="32"/>
          <w:szCs w:val="32"/>
        </w:rPr>
        <w:t>“</w:t>
      </w:r>
      <w:r w:rsidRPr="00390C13">
        <w:rPr>
          <w:rFonts w:eastAsia="仿宋_GB2312"/>
          <w:kern w:val="0"/>
          <w:sz w:val="32"/>
          <w:szCs w:val="32"/>
        </w:rPr>
        <w:t>两个维护</w:t>
      </w:r>
      <w:r w:rsidRPr="00390C13">
        <w:rPr>
          <w:rFonts w:eastAsia="仿宋_GB2312"/>
          <w:kern w:val="0"/>
          <w:sz w:val="32"/>
          <w:szCs w:val="32"/>
        </w:rPr>
        <w:t>”</w:t>
      </w:r>
      <w:r w:rsidRPr="00390C13">
        <w:rPr>
          <w:rFonts w:eastAsia="仿宋_GB2312"/>
          <w:kern w:val="0"/>
          <w:sz w:val="32"/>
          <w:szCs w:val="32"/>
        </w:rPr>
        <w:t>，推进全面从严治党向纵深发展，按照市委教育工委下发的《一体推进</w:t>
      </w:r>
      <w:r w:rsidRPr="00390C13">
        <w:rPr>
          <w:rFonts w:eastAsia="仿宋_GB2312"/>
          <w:kern w:val="0"/>
          <w:sz w:val="32"/>
          <w:szCs w:val="32"/>
        </w:rPr>
        <w:t>2022</w:t>
      </w:r>
      <w:r w:rsidRPr="00390C13">
        <w:rPr>
          <w:rFonts w:eastAsia="仿宋_GB2312"/>
          <w:kern w:val="0"/>
          <w:sz w:val="32"/>
          <w:szCs w:val="32"/>
        </w:rPr>
        <w:t>年市属高校全面从严治党（党建）工作考核和政治生态分析研判实施方案》（以下简称</w:t>
      </w:r>
      <w:r w:rsidRPr="00390C13">
        <w:rPr>
          <w:rFonts w:eastAsia="仿宋_GB2312"/>
          <w:color w:val="000000"/>
          <w:kern w:val="0"/>
          <w:sz w:val="32"/>
          <w:szCs w:val="32"/>
        </w:rPr>
        <w:t>《方案》），结合学院实际制定本方案。</w:t>
      </w:r>
    </w:p>
    <w:p w:rsidR="00390C13" w:rsidRPr="00390C13" w:rsidRDefault="00390C13" w:rsidP="00390C13">
      <w:pPr>
        <w:adjustRightInd w:val="0"/>
        <w:snapToGrid w:val="0"/>
        <w:spacing w:line="560" w:lineRule="exact"/>
        <w:ind w:firstLineChars="200" w:firstLine="640"/>
        <w:rPr>
          <w:rFonts w:eastAsia="仿宋_GB2312"/>
          <w:color w:val="000000"/>
          <w:kern w:val="0"/>
          <w:sz w:val="32"/>
          <w:szCs w:val="32"/>
        </w:rPr>
      </w:pPr>
      <w:r w:rsidRPr="00390C13">
        <w:rPr>
          <w:rFonts w:eastAsia="黑体"/>
          <w:color w:val="000000"/>
          <w:kern w:val="0"/>
          <w:sz w:val="32"/>
          <w:szCs w:val="32"/>
        </w:rPr>
        <w:t>一、考核范围</w:t>
      </w:r>
    </w:p>
    <w:p w:rsidR="00390C13" w:rsidRPr="00390C13" w:rsidRDefault="00390C13" w:rsidP="00390C13">
      <w:pPr>
        <w:adjustRightInd w:val="0"/>
        <w:snapToGrid w:val="0"/>
        <w:spacing w:line="560" w:lineRule="exact"/>
        <w:ind w:firstLine="570"/>
        <w:rPr>
          <w:rFonts w:eastAsia="仿宋_GB2312"/>
          <w:color w:val="000000"/>
          <w:kern w:val="0"/>
          <w:sz w:val="32"/>
          <w:szCs w:val="32"/>
        </w:rPr>
      </w:pPr>
      <w:r w:rsidRPr="00390C13">
        <w:rPr>
          <w:rFonts w:eastAsia="仿宋_GB2312"/>
          <w:color w:val="000000"/>
          <w:kern w:val="0"/>
          <w:sz w:val="32"/>
          <w:szCs w:val="32"/>
        </w:rPr>
        <w:t>学院</w:t>
      </w:r>
      <w:r w:rsidRPr="00390C13">
        <w:rPr>
          <w:rFonts w:eastAsia="仿宋_GB2312"/>
          <w:color w:val="000000"/>
          <w:kern w:val="0"/>
          <w:sz w:val="32"/>
          <w:szCs w:val="32"/>
        </w:rPr>
        <w:t>12</w:t>
      </w:r>
      <w:r w:rsidRPr="00390C13">
        <w:rPr>
          <w:rFonts w:eastAsia="仿宋_GB2312"/>
          <w:color w:val="000000"/>
          <w:kern w:val="0"/>
          <w:sz w:val="32"/>
          <w:szCs w:val="32"/>
        </w:rPr>
        <w:t>个二级党组织，包括：机关党总支、教育管理与心理学院党总支、思想政治教育与德育学院党总支、人文与外语教育学院党总支、数学与科学教育学院党总支、体育与艺术教育学院党总支、信息科技与劳动教育学院党总支、学前教育党总支、安保后勤处直属党支部、学术资源部直属党支部、离退休党委、北京市教师发展中心党总支。</w:t>
      </w:r>
    </w:p>
    <w:p w:rsidR="00390C13" w:rsidRPr="00390C13" w:rsidRDefault="00390C13" w:rsidP="00390C13">
      <w:pPr>
        <w:adjustRightInd w:val="0"/>
        <w:snapToGrid w:val="0"/>
        <w:spacing w:line="560" w:lineRule="exact"/>
        <w:ind w:firstLineChars="200" w:firstLine="640"/>
        <w:rPr>
          <w:rFonts w:eastAsia="黑体"/>
          <w:kern w:val="0"/>
          <w:sz w:val="32"/>
          <w:szCs w:val="32"/>
        </w:rPr>
      </w:pPr>
      <w:r w:rsidRPr="00390C13">
        <w:rPr>
          <w:rFonts w:eastAsia="黑体"/>
          <w:kern w:val="0"/>
          <w:sz w:val="32"/>
          <w:szCs w:val="32"/>
        </w:rPr>
        <w:t>二、考核内容</w:t>
      </w:r>
    </w:p>
    <w:p w:rsidR="00390C13" w:rsidRPr="00390C13" w:rsidRDefault="00390C13" w:rsidP="00390C13">
      <w:pPr>
        <w:adjustRightInd w:val="0"/>
        <w:snapToGrid w:val="0"/>
        <w:spacing w:line="560" w:lineRule="exact"/>
        <w:ind w:firstLineChars="200" w:firstLine="640"/>
        <w:rPr>
          <w:rFonts w:eastAsia="仿宋_GB2312"/>
          <w:color w:val="000000"/>
          <w:kern w:val="0"/>
          <w:sz w:val="32"/>
          <w:szCs w:val="32"/>
        </w:rPr>
      </w:pPr>
      <w:r w:rsidRPr="00390C13">
        <w:rPr>
          <w:rFonts w:eastAsia="仿宋_GB2312"/>
          <w:color w:val="000000"/>
          <w:kern w:val="0"/>
          <w:sz w:val="32"/>
          <w:szCs w:val="32"/>
        </w:rPr>
        <w:t>在市属高校《方案》考</w:t>
      </w:r>
      <w:r w:rsidRPr="00390C13">
        <w:rPr>
          <w:rFonts w:eastAsia="仿宋_GB2312"/>
          <w:kern w:val="0"/>
          <w:sz w:val="32"/>
          <w:szCs w:val="32"/>
        </w:rPr>
        <w:t>核目标及考核内容基础上，围绕学院</w:t>
      </w:r>
      <w:r w:rsidRPr="00390C13">
        <w:rPr>
          <w:rFonts w:eastAsia="仿宋_GB2312"/>
          <w:kern w:val="0"/>
          <w:sz w:val="32"/>
          <w:szCs w:val="32"/>
        </w:rPr>
        <w:t>2022</w:t>
      </w:r>
      <w:r w:rsidRPr="00390C13">
        <w:rPr>
          <w:rFonts w:eastAsia="仿宋_GB2312"/>
          <w:kern w:val="0"/>
          <w:sz w:val="32"/>
          <w:szCs w:val="32"/>
        </w:rPr>
        <w:t>年工作要点和全面从严治党年度任务安排，制定学院</w:t>
      </w:r>
      <w:r w:rsidRPr="00390C13">
        <w:rPr>
          <w:rFonts w:eastAsia="仿宋_GB2312"/>
          <w:kern w:val="0"/>
          <w:sz w:val="32"/>
          <w:szCs w:val="32"/>
        </w:rPr>
        <w:t>2022</w:t>
      </w:r>
      <w:r w:rsidRPr="00390C13">
        <w:rPr>
          <w:rFonts w:eastAsia="仿宋_GB2312"/>
          <w:kern w:val="0"/>
          <w:sz w:val="32"/>
          <w:szCs w:val="32"/>
        </w:rPr>
        <w:t>年全面从严治党（党建）工作重点考核内容，</w:t>
      </w:r>
      <w:r w:rsidRPr="00390C13">
        <w:rPr>
          <w:rFonts w:eastAsia="仿宋_GB2312"/>
          <w:kern w:val="0"/>
          <w:sz w:val="32"/>
          <w:szCs w:val="32"/>
          <w:lang w:eastAsia="zh-Hans"/>
        </w:rPr>
        <w:t>形成</w:t>
      </w:r>
      <w:r w:rsidRPr="00390C13">
        <w:rPr>
          <w:rFonts w:eastAsia="仿宋_GB2312"/>
          <w:kern w:val="0"/>
          <w:sz w:val="32"/>
          <w:szCs w:val="32"/>
        </w:rPr>
        <w:t>2022</w:t>
      </w:r>
      <w:r w:rsidRPr="00390C13">
        <w:rPr>
          <w:rFonts w:eastAsia="仿宋_GB2312"/>
          <w:kern w:val="0"/>
          <w:sz w:val="32"/>
          <w:szCs w:val="32"/>
        </w:rPr>
        <w:t>年北京教育学院全面从严治党（党建）工作考核特色指标</w:t>
      </w:r>
      <w:r w:rsidRPr="00390C13">
        <w:rPr>
          <w:rFonts w:eastAsia="仿宋_GB2312"/>
          <w:kern w:val="0"/>
          <w:sz w:val="32"/>
          <w:szCs w:val="32"/>
          <w:lang w:eastAsia="zh-Hans"/>
        </w:rPr>
        <w:t>（附件</w:t>
      </w:r>
      <w:r w:rsidRPr="00390C13">
        <w:rPr>
          <w:rFonts w:eastAsia="仿宋_GB2312"/>
          <w:kern w:val="0"/>
          <w:sz w:val="32"/>
          <w:szCs w:val="32"/>
        </w:rPr>
        <w:t>1</w:t>
      </w:r>
      <w:r w:rsidRPr="00390C13">
        <w:rPr>
          <w:rFonts w:eastAsia="仿宋_GB2312"/>
          <w:kern w:val="0"/>
          <w:sz w:val="32"/>
          <w:szCs w:val="32"/>
          <w:lang w:eastAsia="zh-Hans"/>
        </w:rPr>
        <w:t>），对各</w:t>
      </w:r>
      <w:r w:rsidRPr="00390C13">
        <w:rPr>
          <w:rFonts w:eastAsia="仿宋_GB2312"/>
          <w:kern w:val="0"/>
          <w:sz w:val="32"/>
          <w:szCs w:val="32"/>
          <w:lang w:eastAsia="zh-Hans"/>
        </w:rPr>
        <w:lastRenderedPageBreak/>
        <w:t>二级党组织本年度全面从严治党（党建）工作情况</w:t>
      </w:r>
      <w:r w:rsidRPr="00390C13">
        <w:rPr>
          <w:rFonts w:eastAsia="仿宋_GB2312"/>
          <w:kern w:val="0"/>
          <w:sz w:val="32"/>
          <w:szCs w:val="32"/>
        </w:rPr>
        <w:t>进行检查考</w:t>
      </w:r>
      <w:r w:rsidRPr="00390C13">
        <w:rPr>
          <w:rFonts w:eastAsia="仿宋_GB2312"/>
          <w:color w:val="000000"/>
          <w:kern w:val="0"/>
          <w:sz w:val="32"/>
          <w:szCs w:val="32"/>
        </w:rPr>
        <w:t>核，进一步推动各二级党组织加强党的政治建设，</w:t>
      </w:r>
      <w:r w:rsidRPr="00390C13">
        <w:rPr>
          <w:rFonts w:eastAsia="仿宋_GB2312"/>
          <w:color w:val="000000"/>
          <w:kern w:val="0"/>
          <w:sz w:val="32"/>
          <w:szCs w:val="32"/>
          <w:lang w:eastAsia="zh-Hans"/>
        </w:rPr>
        <w:t>层层</w:t>
      </w:r>
      <w:r w:rsidRPr="00390C13">
        <w:rPr>
          <w:rFonts w:eastAsia="仿宋_GB2312"/>
          <w:color w:val="000000"/>
          <w:kern w:val="0"/>
          <w:sz w:val="32"/>
          <w:szCs w:val="32"/>
        </w:rPr>
        <w:t>压紧压实全面从严治党主体责任。</w:t>
      </w:r>
    </w:p>
    <w:p w:rsidR="00390C13" w:rsidRPr="00390C13" w:rsidRDefault="00727485" w:rsidP="00727485">
      <w:pPr>
        <w:adjustRightInd w:val="0"/>
        <w:snapToGrid w:val="0"/>
        <w:spacing w:line="560" w:lineRule="exact"/>
        <w:ind w:left="640"/>
        <w:rPr>
          <w:rFonts w:eastAsia="黑体"/>
          <w:color w:val="000000"/>
          <w:kern w:val="0"/>
          <w:sz w:val="32"/>
          <w:szCs w:val="32"/>
          <w:lang w:eastAsia="zh-Hans"/>
        </w:rPr>
      </w:pPr>
      <w:r>
        <w:rPr>
          <w:rFonts w:eastAsia="黑体" w:hint="eastAsia"/>
          <w:color w:val="000000"/>
          <w:kern w:val="0"/>
          <w:sz w:val="32"/>
          <w:szCs w:val="32"/>
          <w:lang w:eastAsia="zh-Hans"/>
        </w:rPr>
        <w:t>三、</w:t>
      </w:r>
      <w:r w:rsidR="00390C13" w:rsidRPr="00390C13">
        <w:rPr>
          <w:rFonts w:eastAsia="黑体"/>
          <w:color w:val="000000"/>
          <w:kern w:val="0"/>
          <w:sz w:val="32"/>
          <w:szCs w:val="32"/>
          <w:lang w:eastAsia="zh-Hans"/>
        </w:rPr>
        <w:t>考核方法</w:t>
      </w:r>
    </w:p>
    <w:p w:rsidR="00390C13" w:rsidRPr="00390C13" w:rsidRDefault="00390C13" w:rsidP="00390C13">
      <w:pPr>
        <w:adjustRightInd w:val="0"/>
        <w:snapToGrid w:val="0"/>
        <w:spacing w:line="560" w:lineRule="exact"/>
        <w:ind w:firstLineChars="200" w:firstLine="640"/>
        <w:rPr>
          <w:rFonts w:eastAsia="仿宋_GB2312"/>
          <w:color w:val="000000"/>
          <w:kern w:val="0"/>
          <w:sz w:val="32"/>
          <w:szCs w:val="32"/>
        </w:rPr>
      </w:pPr>
      <w:r w:rsidRPr="00390C13">
        <w:rPr>
          <w:rFonts w:eastAsia="仿宋_GB2312"/>
          <w:color w:val="000000"/>
          <w:kern w:val="0"/>
          <w:sz w:val="32"/>
          <w:szCs w:val="32"/>
        </w:rPr>
        <w:t>把党委全面监督、纪委专责监督、党的工作部门职能监督、党的基层组织日常监督、党员民主监督等结合起来、融为一体。通过日常检查、动态抽查、自查自评、述职考核、现场督查等方式，多角度多层次评价</w:t>
      </w:r>
      <w:r w:rsidRPr="00390C13">
        <w:rPr>
          <w:rFonts w:eastAsia="仿宋_GB2312"/>
          <w:color w:val="000000"/>
          <w:kern w:val="0"/>
          <w:sz w:val="32"/>
          <w:szCs w:val="32"/>
          <w:lang w:eastAsia="zh-Hans"/>
        </w:rPr>
        <w:t>全面从严治党主体</w:t>
      </w:r>
      <w:r w:rsidRPr="00390C13">
        <w:rPr>
          <w:rFonts w:eastAsia="仿宋_GB2312"/>
          <w:color w:val="000000"/>
          <w:kern w:val="0"/>
          <w:sz w:val="32"/>
          <w:szCs w:val="32"/>
        </w:rPr>
        <w:t>责任落实情况。</w:t>
      </w:r>
    </w:p>
    <w:p w:rsidR="00390C13" w:rsidRPr="00390C13" w:rsidRDefault="00390C13" w:rsidP="00390C13">
      <w:pPr>
        <w:adjustRightInd w:val="0"/>
        <w:snapToGrid w:val="0"/>
        <w:spacing w:line="560" w:lineRule="exact"/>
        <w:ind w:firstLineChars="200" w:firstLine="640"/>
        <w:rPr>
          <w:rFonts w:eastAsia="仿宋_GB2312"/>
          <w:kern w:val="0"/>
          <w:sz w:val="32"/>
          <w:szCs w:val="32"/>
        </w:rPr>
      </w:pPr>
      <w:r w:rsidRPr="00390C13">
        <w:rPr>
          <w:rFonts w:eastAsia="楷体_GB2312"/>
          <w:color w:val="000000"/>
          <w:kern w:val="0"/>
          <w:sz w:val="32"/>
          <w:szCs w:val="32"/>
        </w:rPr>
        <w:t>（一）日常</w:t>
      </w:r>
      <w:r w:rsidRPr="00390C13">
        <w:rPr>
          <w:rFonts w:eastAsia="楷体_GB2312"/>
          <w:color w:val="000000"/>
          <w:kern w:val="0"/>
          <w:sz w:val="32"/>
          <w:szCs w:val="32"/>
          <w:lang w:eastAsia="zh-Hans"/>
        </w:rPr>
        <w:t>监督</w:t>
      </w:r>
      <w:r w:rsidRPr="00390C13">
        <w:rPr>
          <w:rFonts w:eastAsia="楷体_GB2312"/>
          <w:color w:val="000000"/>
          <w:kern w:val="0"/>
          <w:sz w:val="32"/>
          <w:szCs w:val="32"/>
        </w:rPr>
        <w:t>。</w:t>
      </w:r>
      <w:r w:rsidRPr="00390C13">
        <w:rPr>
          <w:rFonts w:eastAsia="仿宋_GB2312"/>
          <w:color w:val="000000"/>
          <w:kern w:val="0"/>
          <w:sz w:val="32"/>
          <w:szCs w:val="32"/>
        </w:rPr>
        <w:t>各有关职能</w:t>
      </w:r>
      <w:r w:rsidRPr="00390C13">
        <w:rPr>
          <w:rFonts w:eastAsia="仿宋_GB2312"/>
          <w:kern w:val="0"/>
          <w:sz w:val="32"/>
          <w:szCs w:val="32"/>
        </w:rPr>
        <w:t>部门结合自身职能，</w:t>
      </w:r>
      <w:r w:rsidRPr="00390C13">
        <w:rPr>
          <w:rFonts w:eastAsia="仿宋_GB2312"/>
          <w:kern w:val="0"/>
          <w:sz w:val="32"/>
          <w:szCs w:val="32"/>
          <w:lang w:eastAsia="zh-Hans"/>
        </w:rPr>
        <w:t>综合</w:t>
      </w:r>
      <w:r w:rsidRPr="00390C13">
        <w:rPr>
          <w:rFonts w:eastAsia="仿宋_GB2312"/>
          <w:kern w:val="0"/>
          <w:sz w:val="32"/>
          <w:szCs w:val="32"/>
        </w:rPr>
        <w:t>利用调研座谈、谈心谈话、参加会议、督查督办、信访处置、专项治理、群众反映等多种途径，把监督融入日常、嵌入业务，开展全覆盖、无死角常态化监督检查，发现问题及时纠正偏差，督促二级党组织落实主体责任，形成监督检查问题清单。</w:t>
      </w:r>
    </w:p>
    <w:p w:rsidR="00390C13" w:rsidRPr="00390C13" w:rsidRDefault="00390C13" w:rsidP="00390C13">
      <w:pPr>
        <w:adjustRightInd w:val="0"/>
        <w:snapToGrid w:val="0"/>
        <w:spacing w:line="560" w:lineRule="exact"/>
        <w:ind w:firstLineChars="200" w:firstLine="640"/>
        <w:rPr>
          <w:rFonts w:eastAsia="仿宋_GB2312"/>
          <w:kern w:val="0"/>
          <w:sz w:val="32"/>
          <w:szCs w:val="32"/>
        </w:rPr>
      </w:pPr>
      <w:r w:rsidRPr="00390C13">
        <w:rPr>
          <w:rFonts w:eastAsia="楷体_GB2312"/>
          <w:color w:val="000000"/>
          <w:kern w:val="0"/>
          <w:sz w:val="32"/>
          <w:szCs w:val="32"/>
        </w:rPr>
        <w:t>（二）动态抽查。</w:t>
      </w:r>
      <w:r w:rsidRPr="00390C13">
        <w:rPr>
          <w:rFonts w:eastAsia="仿宋_GB2312"/>
          <w:color w:val="000000"/>
          <w:kern w:val="0"/>
          <w:sz w:val="32"/>
          <w:szCs w:val="32"/>
        </w:rPr>
        <w:t>学院全面从严治党工作领导小组统筹协调相关职能部门人员组成检查组，在日常监督检查基础上，进一步强化政治监督，针对典</w:t>
      </w:r>
      <w:r w:rsidRPr="00390C13">
        <w:rPr>
          <w:rFonts w:eastAsia="仿宋_GB2312"/>
          <w:kern w:val="0"/>
          <w:sz w:val="32"/>
          <w:szCs w:val="32"/>
        </w:rPr>
        <w:t>型问题、突出问题，以</w:t>
      </w:r>
      <w:r w:rsidRPr="00390C13">
        <w:rPr>
          <w:rFonts w:eastAsia="仿宋_GB2312"/>
          <w:kern w:val="0"/>
          <w:sz w:val="32"/>
          <w:szCs w:val="32"/>
        </w:rPr>
        <w:t>“</w:t>
      </w:r>
      <w:r w:rsidRPr="00390C13">
        <w:rPr>
          <w:rFonts w:eastAsia="仿宋_GB2312"/>
          <w:kern w:val="0"/>
          <w:sz w:val="32"/>
          <w:szCs w:val="32"/>
        </w:rPr>
        <w:t>四</w:t>
      </w:r>
      <w:proofErr w:type="gramStart"/>
      <w:r w:rsidRPr="00390C13">
        <w:rPr>
          <w:rFonts w:eastAsia="仿宋_GB2312"/>
          <w:kern w:val="0"/>
          <w:sz w:val="32"/>
          <w:szCs w:val="32"/>
        </w:rPr>
        <w:t>不</w:t>
      </w:r>
      <w:proofErr w:type="gramEnd"/>
      <w:r w:rsidRPr="00390C13">
        <w:rPr>
          <w:rFonts w:eastAsia="仿宋_GB2312"/>
          <w:kern w:val="0"/>
          <w:sz w:val="32"/>
          <w:szCs w:val="32"/>
        </w:rPr>
        <w:t>两直</w:t>
      </w:r>
      <w:r w:rsidRPr="00390C13">
        <w:rPr>
          <w:rFonts w:eastAsia="仿宋_GB2312"/>
          <w:kern w:val="0"/>
          <w:sz w:val="32"/>
          <w:szCs w:val="32"/>
        </w:rPr>
        <w:t>”</w:t>
      </w:r>
      <w:r w:rsidRPr="00390C13">
        <w:rPr>
          <w:rFonts w:eastAsia="仿宋_GB2312"/>
          <w:kern w:val="0"/>
          <w:sz w:val="32"/>
          <w:szCs w:val="32"/>
        </w:rPr>
        <w:t>方式适时开展动态抽查。通过查阅材料、谈话了解、账目抽查、实地检查和延伸检查等方式直插一线开展工作，形成动态抽查问题清单。</w:t>
      </w:r>
    </w:p>
    <w:p w:rsidR="00390C13" w:rsidRPr="00390C13" w:rsidRDefault="00390C13" w:rsidP="00390C13">
      <w:pPr>
        <w:adjustRightInd w:val="0"/>
        <w:snapToGrid w:val="0"/>
        <w:spacing w:line="560" w:lineRule="exact"/>
        <w:ind w:firstLineChars="200" w:firstLine="640"/>
        <w:rPr>
          <w:rFonts w:eastAsia="仿宋_GB2312"/>
          <w:kern w:val="0"/>
          <w:sz w:val="32"/>
          <w:szCs w:val="32"/>
        </w:rPr>
      </w:pPr>
      <w:r w:rsidRPr="00390C13">
        <w:rPr>
          <w:rFonts w:eastAsia="楷体_GB2312"/>
          <w:kern w:val="0"/>
          <w:sz w:val="32"/>
          <w:szCs w:val="32"/>
        </w:rPr>
        <w:t>（三）自评自查。</w:t>
      </w:r>
      <w:r w:rsidRPr="00390C13">
        <w:rPr>
          <w:rFonts w:eastAsia="仿宋_GB2312"/>
          <w:kern w:val="0"/>
          <w:sz w:val="32"/>
          <w:szCs w:val="32"/>
        </w:rPr>
        <w:t>各</w:t>
      </w:r>
      <w:r w:rsidRPr="00390C13">
        <w:rPr>
          <w:rFonts w:eastAsia="仿宋_GB2312"/>
          <w:kern w:val="0"/>
          <w:sz w:val="32"/>
          <w:szCs w:val="32"/>
          <w:lang w:eastAsia="zh-Hans"/>
        </w:rPr>
        <w:t>二级党组织</w:t>
      </w:r>
      <w:r w:rsidRPr="00390C13">
        <w:rPr>
          <w:rFonts w:eastAsia="仿宋_GB2312"/>
          <w:kern w:val="0"/>
          <w:sz w:val="32"/>
          <w:szCs w:val="32"/>
        </w:rPr>
        <w:t>按照学院党委要求，总结</w:t>
      </w:r>
      <w:r w:rsidRPr="00390C13">
        <w:rPr>
          <w:rFonts w:eastAsia="仿宋_GB2312"/>
          <w:kern w:val="0"/>
          <w:sz w:val="32"/>
          <w:szCs w:val="32"/>
          <w:lang w:eastAsia="zh-Hans"/>
        </w:rPr>
        <w:t>本年度</w:t>
      </w:r>
      <w:r w:rsidRPr="00390C13">
        <w:rPr>
          <w:rFonts w:eastAsia="仿宋_GB2312"/>
          <w:kern w:val="0"/>
          <w:sz w:val="32"/>
          <w:szCs w:val="32"/>
        </w:rPr>
        <w:t>全面从严治党（党建）工作情况，找出存在</w:t>
      </w:r>
      <w:r w:rsidRPr="00390C13">
        <w:rPr>
          <w:rFonts w:eastAsia="仿宋_GB2312"/>
          <w:kern w:val="0"/>
          <w:sz w:val="32"/>
          <w:szCs w:val="32"/>
          <w:lang w:eastAsia="zh-Hans"/>
        </w:rPr>
        <w:t>问题及</w:t>
      </w:r>
      <w:r w:rsidRPr="00390C13">
        <w:rPr>
          <w:rFonts w:eastAsia="仿宋_GB2312"/>
          <w:kern w:val="0"/>
          <w:sz w:val="32"/>
          <w:szCs w:val="32"/>
        </w:rPr>
        <w:t>不足，提出改进完善的具体措施，于</w:t>
      </w:r>
      <w:r w:rsidRPr="00390C13">
        <w:rPr>
          <w:rFonts w:eastAsia="仿宋_GB2312"/>
          <w:kern w:val="0"/>
          <w:sz w:val="32"/>
          <w:szCs w:val="32"/>
        </w:rPr>
        <w:t>2022</w:t>
      </w:r>
      <w:r w:rsidRPr="00390C13">
        <w:rPr>
          <w:rFonts w:eastAsia="仿宋_GB2312"/>
          <w:kern w:val="0"/>
          <w:sz w:val="32"/>
          <w:szCs w:val="32"/>
        </w:rPr>
        <w:t>年</w:t>
      </w:r>
      <w:r w:rsidRPr="00390C13">
        <w:rPr>
          <w:rFonts w:eastAsia="仿宋_GB2312"/>
          <w:kern w:val="0"/>
          <w:sz w:val="32"/>
          <w:szCs w:val="32"/>
        </w:rPr>
        <w:t>12</w:t>
      </w:r>
      <w:r w:rsidRPr="00390C13">
        <w:rPr>
          <w:rFonts w:eastAsia="仿宋_GB2312"/>
          <w:kern w:val="0"/>
          <w:sz w:val="32"/>
          <w:szCs w:val="32"/>
        </w:rPr>
        <w:t>月</w:t>
      </w:r>
      <w:r w:rsidRPr="00390C13">
        <w:rPr>
          <w:rFonts w:eastAsia="仿宋_GB2312"/>
          <w:kern w:val="0"/>
          <w:sz w:val="32"/>
          <w:szCs w:val="32"/>
        </w:rPr>
        <w:t>9</w:t>
      </w:r>
      <w:r w:rsidRPr="00390C13">
        <w:rPr>
          <w:rFonts w:eastAsia="仿宋_GB2312"/>
          <w:kern w:val="0"/>
          <w:sz w:val="32"/>
          <w:szCs w:val="32"/>
        </w:rPr>
        <w:t>日前将自查报告和</w:t>
      </w:r>
      <w:r w:rsidRPr="00390C13">
        <w:rPr>
          <w:rFonts w:eastAsia="仿宋_GB2312"/>
          <w:sz w:val="32"/>
          <w:szCs w:val="32"/>
          <w:lang w:eastAsia="zh-Hans"/>
        </w:rPr>
        <w:t>全面从严治党（党建）工作考核反馈问题整改情况台账（附件</w:t>
      </w:r>
      <w:r w:rsidRPr="00390C13">
        <w:rPr>
          <w:rFonts w:eastAsia="仿宋_GB2312"/>
          <w:sz w:val="32"/>
          <w:szCs w:val="32"/>
        </w:rPr>
        <w:t>2</w:t>
      </w:r>
      <w:r w:rsidRPr="00390C13">
        <w:rPr>
          <w:rFonts w:eastAsia="仿宋_GB2312"/>
          <w:sz w:val="32"/>
          <w:szCs w:val="32"/>
          <w:lang w:eastAsia="zh-Hans"/>
        </w:rPr>
        <w:t>）</w:t>
      </w:r>
      <w:r w:rsidRPr="00390C13">
        <w:rPr>
          <w:rFonts w:eastAsia="仿宋_GB2312"/>
          <w:kern w:val="0"/>
          <w:sz w:val="32"/>
          <w:szCs w:val="32"/>
        </w:rPr>
        <w:t>报</w:t>
      </w:r>
      <w:r w:rsidRPr="00390C13">
        <w:rPr>
          <w:rFonts w:eastAsia="仿宋_GB2312"/>
          <w:kern w:val="0"/>
          <w:sz w:val="32"/>
          <w:szCs w:val="32"/>
        </w:rPr>
        <w:lastRenderedPageBreak/>
        <w:t>送领导小组办公室（党政办公室冀晶莹）。</w:t>
      </w:r>
    </w:p>
    <w:p w:rsidR="00390C13" w:rsidRPr="00390C13" w:rsidRDefault="00390C13" w:rsidP="00390C13">
      <w:pPr>
        <w:adjustRightInd w:val="0"/>
        <w:snapToGrid w:val="0"/>
        <w:spacing w:line="560" w:lineRule="exact"/>
        <w:ind w:firstLineChars="200" w:firstLine="640"/>
        <w:rPr>
          <w:rFonts w:eastAsia="仿宋_GB2312"/>
          <w:kern w:val="0"/>
          <w:sz w:val="32"/>
          <w:szCs w:val="32"/>
        </w:rPr>
      </w:pPr>
      <w:r w:rsidRPr="00390C13">
        <w:rPr>
          <w:rFonts w:eastAsia="楷体_GB2312"/>
          <w:kern w:val="0"/>
          <w:sz w:val="32"/>
          <w:szCs w:val="32"/>
        </w:rPr>
        <w:t>（四）述职考核。</w:t>
      </w:r>
      <w:r w:rsidRPr="00390C13">
        <w:rPr>
          <w:rFonts w:eastAsia="仿宋_GB2312"/>
          <w:kern w:val="0"/>
          <w:sz w:val="32"/>
          <w:szCs w:val="32"/>
        </w:rPr>
        <w:t>组织</w:t>
      </w:r>
      <w:r w:rsidRPr="00390C13">
        <w:rPr>
          <w:rFonts w:eastAsia="仿宋_GB2312"/>
          <w:kern w:val="0"/>
          <w:sz w:val="32"/>
          <w:szCs w:val="32"/>
          <w:lang w:eastAsia="zh-Hans"/>
        </w:rPr>
        <w:t>各二级党组织</w:t>
      </w:r>
      <w:r w:rsidRPr="00390C13">
        <w:rPr>
          <w:rFonts w:eastAsia="仿宋_GB2312"/>
          <w:kern w:val="0"/>
          <w:sz w:val="32"/>
          <w:szCs w:val="32"/>
        </w:rPr>
        <w:t>书记进行抓基层党建述职评议考核。学院领导就</w:t>
      </w:r>
      <w:r w:rsidRPr="00390C13">
        <w:rPr>
          <w:rFonts w:eastAsia="仿宋_GB2312"/>
          <w:kern w:val="0"/>
          <w:sz w:val="32"/>
          <w:szCs w:val="32"/>
          <w:lang w:eastAsia="zh-Hans"/>
        </w:rPr>
        <w:t>二级党组织</w:t>
      </w:r>
      <w:r w:rsidRPr="00390C13">
        <w:rPr>
          <w:rFonts w:eastAsia="仿宋_GB2312"/>
          <w:kern w:val="0"/>
          <w:sz w:val="32"/>
          <w:szCs w:val="32"/>
        </w:rPr>
        <w:t>书记抓基层党建、全面从严治党、党风廉政建设和反腐败工作等情况进行现场点评，指出问题，提出要求，促进改进提升。</w:t>
      </w:r>
    </w:p>
    <w:p w:rsidR="00390C13" w:rsidRPr="00390C13" w:rsidRDefault="00390C13" w:rsidP="00390C13">
      <w:pPr>
        <w:adjustRightInd w:val="0"/>
        <w:snapToGrid w:val="0"/>
        <w:spacing w:line="560" w:lineRule="exact"/>
        <w:ind w:firstLineChars="200" w:firstLine="640"/>
        <w:rPr>
          <w:rFonts w:eastAsia="仿宋_GB2312"/>
          <w:color w:val="000000"/>
          <w:kern w:val="0"/>
          <w:sz w:val="32"/>
          <w:szCs w:val="32"/>
        </w:rPr>
      </w:pPr>
      <w:r w:rsidRPr="00390C13">
        <w:rPr>
          <w:rFonts w:eastAsia="楷体_GB2312"/>
          <w:kern w:val="0"/>
          <w:sz w:val="32"/>
          <w:szCs w:val="32"/>
        </w:rPr>
        <w:t>（五）现场督查。</w:t>
      </w:r>
      <w:r w:rsidRPr="00390C13">
        <w:rPr>
          <w:rFonts w:eastAsia="仿宋_GB2312"/>
          <w:kern w:val="0"/>
          <w:sz w:val="32"/>
          <w:szCs w:val="32"/>
        </w:rPr>
        <w:t>2022</w:t>
      </w:r>
      <w:r w:rsidRPr="00390C13">
        <w:rPr>
          <w:rFonts w:eastAsia="仿宋_GB2312"/>
          <w:kern w:val="0"/>
          <w:sz w:val="32"/>
          <w:szCs w:val="32"/>
        </w:rPr>
        <w:t>年</w:t>
      </w:r>
      <w:r w:rsidRPr="00390C13">
        <w:rPr>
          <w:rFonts w:eastAsia="仿宋_GB2312"/>
          <w:kern w:val="0"/>
          <w:sz w:val="32"/>
          <w:szCs w:val="32"/>
        </w:rPr>
        <w:t>12</w:t>
      </w:r>
      <w:r w:rsidRPr="00390C13">
        <w:rPr>
          <w:rFonts w:eastAsia="仿宋_GB2312"/>
          <w:kern w:val="0"/>
          <w:sz w:val="32"/>
          <w:szCs w:val="32"/>
          <w:lang w:eastAsia="zh-Hans"/>
        </w:rPr>
        <w:t>月</w:t>
      </w:r>
      <w:r w:rsidRPr="00390C13">
        <w:rPr>
          <w:rFonts w:eastAsia="仿宋_GB2312"/>
          <w:kern w:val="0"/>
          <w:sz w:val="32"/>
          <w:szCs w:val="32"/>
        </w:rPr>
        <w:t>20</w:t>
      </w:r>
      <w:r w:rsidRPr="00390C13">
        <w:rPr>
          <w:rFonts w:eastAsia="仿宋_GB2312"/>
          <w:kern w:val="0"/>
          <w:sz w:val="32"/>
          <w:szCs w:val="32"/>
        </w:rPr>
        <w:t>日前</w:t>
      </w:r>
      <w:r w:rsidRPr="00390C13">
        <w:rPr>
          <w:rFonts w:eastAsia="仿宋_GB2312"/>
          <w:kern w:val="0"/>
          <w:sz w:val="32"/>
          <w:szCs w:val="32"/>
          <w:lang w:eastAsia="zh-Hans"/>
        </w:rPr>
        <w:t>，</w:t>
      </w:r>
      <w:r w:rsidRPr="00390C13">
        <w:rPr>
          <w:rFonts w:eastAsia="仿宋_GB2312"/>
          <w:kern w:val="0"/>
          <w:sz w:val="32"/>
          <w:szCs w:val="32"/>
        </w:rPr>
        <w:t>由学院领导带队、领导小组成员参加，</w:t>
      </w:r>
      <w:r w:rsidRPr="00390C13">
        <w:rPr>
          <w:rFonts w:eastAsia="仿宋_GB2312"/>
          <w:kern w:val="0"/>
          <w:sz w:val="32"/>
          <w:szCs w:val="32"/>
          <w:lang w:eastAsia="zh-Hans"/>
        </w:rPr>
        <w:t>对各二级党组织</w:t>
      </w:r>
      <w:r w:rsidRPr="00390C13">
        <w:rPr>
          <w:rFonts w:eastAsia="仿宋_GB2312"/>
          <w:kern w:val="0"/>
          <w:sz w:val="32"/>
          <w:szCs w:val="32"/>
        </w:rPr>
        <w:t>进行现场督查</w:t>
      </w:r>
      <w:r w:rsidRPr="00390C13">
        <w:rPr>
          <w:rFonts w:eastAsia="仿宋_GB2312"/>
          <w:color w:val="000000"/>
          <w:kern w:val="0"/>
          <w:sz w:val="32"/>
          <w:szCs w:val="32"/>
        </w:rPr>
        <w:t>，听取汇报、查阅材料、个别访谈，汇总日常监督中发现问题，形成反馈意见，督促二级党组织抓好整改落实。</w:t>
      </w:r>
    </w:p>
    <w:p w:rsidR="00390C13" w:rsidRPr="00390C13" w:rsidRDefault="00390C13" w:rsidP="00390C13">
      <w:pPr>
        <w:adjustRightInd w:val="0"/>
        <w:snapToGrid w:val="0"/>
        <w:spacing w:line="560" w:lineRule="exact"/>
        <w:ind w:firstLineChars="200" w:firstLine="640"/>
        <w:rPr>
          <w:rFonts w:eastAsia="黑体"/>
          <w:sz w:val="32"/>
          <w:szCs w:val="32"/>
        </w:rPr>
      </w:pPr>
      <w:r w:rsidRPr="00390C13">
        <w:rPr>
          <w:rFonts w:eastAsia="黑体"/>
          <w:sz w:val="32"/>
          <w:szCs w:val="32"/>
          <w:lang w:eastAsia="zh-Hans"/>
        </w:rPr>
        <w:t>四</w:t>
      </w:r>
      <w:r w:rsidRPr="00390C13">
        <w:rPr>
          <w:rFonts w:eastAsia="黑体"/>
          <w:sz w:val="32"/>
          <w:szCs w:val="32"/>
        </w:rPr>
        <w:t>、结果运用</w:t>
      </w:r>
    </w:p>
    <w:p w:rsidR="00390C13" w:rsidRPr="00390C13" w:rsidRDefault="00390C13" w:rsidP="00390C13">
      <w:pPr>
        <w:adjustRightInd w:val="0"/>
        <w:snapToGrid w:val="0"/>
        <w:spacing w:line="560" w:lineRule="exact"/>
        <w:ind w:firstLineChars="200" w:firstLine="640"/>
        <w:rPr>
          <w:rFonts w:eastAsia="仿宋_GB2312"/>
          <w:sz w:val="32"/>
          <w:szCs w:val="32"/>
        </w:rPr>
      </w:pPr>
      <w:r w:rsidRPr="00390C13">
        <w:rPr>
          <w:rFonts w:eastAsia="仿宋_GB2312"/>
          <w:sz w:val="32"/>
          <w:szCs w:val="32"/>
        </w:rPr>
        <w:t>突出以查促改、以查促建，切实抓好问题整改，及时补齐制度短板，实现问题整改和标本兼治有机结合。</w:t>
      </w:r>
    </w:p>
    <w:p w:rsidR="00390C13" w:rsidRPr="00390C13" w:rsidRDefault="00727485" w:rsidP="00727485">
      <w:pPr>
        <w:adjustRightInd w:val="0"/>
        <w:snapToGrid w:val="0"/>
        <w:spacing w:line="560" w:lineRule="exact"/>
        <w:ind w:firstLineChars="200" w:firstLine="640"/>
        <w:rPr>
          <w:rFonts w:eastAsia="仿宋_GB2312"/>
          <w:sz w:val="32"/>
          <w:szCs w:val="32"/>
        </w:rPr>
      </w:pPr>
      <w:r>
        <w:rPr>
          <w:rFonts w:eastAsia="楷体_GB2312" w:hint="eastAsia"/>
          <w:sz w:val="32"/>
          <w:szCs w:val="32"/>
        </w:rPr>
        <w:t>（一）</w:t>
      </w:r>
      <w:r w:rsidR="00390C13" w:rsidRPr="00390C13">
        <w:rPr>
          <w:rFonts w:eastAsia="楷体_GB2312"/>
          <w:sz w:val="32"/>
          <w:szCs w:val="32"/>
        </w:rPr>
        <w:t>督促整改。</w:t>
      </w:r>
      <w:r w:rsidR="00390C13" w:rsidRPr="00390C13">
        <w:rPr>
          <w:rFonts w:eastAsia="仿宋_GB2312"/>
          <w:sz w:val="32"/>
          <w:szCs w:val="32"/>
          <w:lang w:eastAsia="zh-Hans"/>
        </w:rPr>
        <w:t>对监督</w:t>
      </w:r>
      <w:r w:rsidR="00390C13" w:rsidRPr="00390C13">
        <w:rPr>
          <w:rFonts w:eastAsia="仿宋_GB2312"/>
          <w:sz w:val="32"/>
          <w:szCs w:val="32"/>
        </w:rPr>
        <w:t>检查中</w:t>
      </w:r>
      <w:bookmarkStart w:id="1" w:name="_GoBack"/>
      <w:bookmarkEnd w:id="1"/>
      <w:r w:rsidR="00390C13" w:rsidRPr="00390C13">
        <w:rPr>
          <w:rFonts w:eastAsia="仿宋_GB2312"/>
          <w:sz w:val="32"/>
          <w:szCs w:val="32"/>
        </w:rPr>
        <w:t>发现的</w:t>
      </w:r>
      <w:r w:rsidR="00390C13" w:rsidRPr="00390C13">
        <w:rPr>
          <w:rFonts w:eastAsia="仿宋_GB2312"/>
          <w:sz w:val="32"/>
          <w:szCs w:val="32"/>
          <w:lang w:eastAsia="zh-Hans"/>
        </w:rPr>
        <w:t>能够立行立改的问题，要当场指出，督促整改</w:t>
      </w:r>
      <w:r w:rsidR="00390C13" w:rsidRPr="00390C13">
        <w:rPr>
          <w:rFonts w:eastAsia="仿宋_GB2312"/>
          <w:sz w:val="32"/>
          <w:szCs w:val="32"/>
        </w:rPr>
        <w:t>并持续跟踪督促，确保整改到位</w:t>
      </w:r>
      <w:r w:rsidR="00390C13" w:rsidRPr="00390C13">
        <w:rPr>
          <w:rFonts w:eastAsia="仿宋_GB2312"/>
          <w:sz w:val="32"/>
          <w:szCs w:val="32"/>
          <w:lang w:eastAsia="zh-Hans"/>
        </w:rPr>
        <w:t>；对需要建章立制、长期坚持的问题，要督促建立台账，实施销账管理。对共性问题梳理分析，督促各二级党组织同题共答，结合工作实际，对照检查，举一反三，全面整改，系统提升，</w:t>
      </w:r>
      <w:r w:rsidR="00390C13" w:rsidRPr="00390C13">
        <w:rPr>
          <w:rFonts w:eastAsia="仿宋_GB2312"/>
          <w:sz w:val="32"/>
          <w:szCs w:val="32"/>
        </w:rPr>
        <w:t>形成发现问题、反馈整改、促进提升的闭环。</w:t>
      </w:r>
    </w:p>
    <w:p w:rsidR="00390C13" w:rsidRPr="00390C13" w:rsidRDefault="00390C13" w:rsidP="00390C13">
      <w:pPr>
        <w:adjustRightInd w:val="0"/>
        <w:snapToGrid w:val="0"/>
        <w:spacing w:line="560" w:lineRule="exact"/>
        <w:ind w:firstLineChars="200" w:firstLine="640"/>
        <w:rPr>
          <w:rFonts w:eastAsia="仿宋_GB2312"/>
          <w:sz w:val="32"/>
          <w:szCs w:val="32"/>
        </w:rPr>
      </w:pPr>
      <w:r w:rsidRPr="00390C13">
        <w:rPr>
          <w:rFonts w:eastAsia="楷体_GB2312"/>
          <w:sz w:val="32"/>
          <w:szCs w:val="32"/>
        </w:rPr>
        <w:t>（二）反馈约谈。</w:t>
      </w:r>
      <w:r w:rsidRPr="00390C13">
        <w:rPr>
          <w:rFonts w:eastAsia="仿宋_GB2312"/>
          <w:sz w:val="32"/>
          <w:szCs w:val="32"/>
        </w:rPr>
        <w:t>学院领导小组办公室汇总学院全年检查考核结果，向党委专题汇报，并将检查考核结果向</w:t>
      </w:r>
      <w:r w:rsidRPr="00390C13">
        <w:rPr>
          <w:rFonts w:eastAsia="仿宋_GB2312"/>
          <w:sz w:val="32"/>
          <w:szCs w:val="32"/>
          <w:lang w:eastAsia="zh-Hans"/>
        </w:rPr>
        <w:t>各二级党组织</w:t>
      </w:r>
      <w:r w:rsidRPr="00390C13">
        <w:rPr>
          <w:rFonts w:eastAsia="仿宋_GB2312"/>
          <w:sz w:val="32"/>
          <w:szCs w:val="32"/>
        </w:rPr>
        <w:t>反馈，同时由学院领导对全面从严治党主体责任落实不到位、问题比较突出的党组织负责人进行约谈</w:t>
      </w:r>
      <w:r w:rsidRPr="00390C13">
        <w:rPr>
          <w:rFonts w:eastAsia="仿宋_GB2312"/>
          <w:sz w:val="32"/>
          <w:szCs w:val="32"/>
          <w:lang w:eastAsia="zh-Hans"/>
        </w:rPr>
        <w:t>提醒</w:t>
      </w:r>
      <w:r w:rsidRPr="00390C13">
        <w:rPr>
          <w:rFonts w:eastAsia="仿宋_GB2312"/>
          <w:sz w:val="32"/>
          <w:szCs w:val="32"/>
        </w:rPr>
        <w:t>，督促责任落实</w:t>
      </w:r>
      <w:r w:rsidRPr="00390C13">
        <w:rPr>
          <w:rFonts w:eastAsia="仿宋_GB2312"/>
          <w:sz w:val="32"/>
          <w:szCs w:val="32"/>
          <w:lang w:eastAsia="zh-Hans"/>
        </w:rPr>
        <w:t>，</w:t>
      </w:r>
      <w:r w:rsidRPr="00390C13">
        <w:rPr>
          <w:rFonts w:eastAsia="仿宋_GB2312"/>
          <w:kern w:val="0"/>
          <w:sz w:val="32"/>
          <w:szCs w:val="32"/>
        </w:rPr>
        <w:t>并将整</w:t>
      </w:r>
      <w:r w:rsidRPr="00390C13">
        <w:rPr>
          <w:rFonts w:eastAsia="仿宋_GB2312"/>
          <w:kern w:val="0"/>
          <w:sz w:val="32"/>
          <w:szCs w:val="32"/>
        </w:rPr>
        <w:lastRenderedPageBreak/>
        <w:t>改情况纳入下一步开展的检查考核的重点。</w:t>
      </w:r>
    </w:p>
    <w:p w:rsidR="00390C13" w:rsidRPr="00390C13" w:rsidRDefault="00390C13" w:rsidP="00390C13">
      <w:pPr>
        <w:adjustRightInd w:val="0"/>
        <w:snapToGrid w:val="0"/>
        <w:spacing w:line="560" w:lineRule="exact"/>
        <w:ind w:firstLineChars="200" w:firstLine="640"/>
        <w:rPr>
          <w:rFonts w:eastAsia="仿宋_GB2312"/>
          <w:sz w:val="32"/>
          <w:szCs w:val="32"/>
          <w:lang w:eastAsia="zh-Hans"/>
        </w:rPr>
      </w:pPr>
      <w:r w:rsidRPr="00390C13">
        <w:rPr>
          <w:rFonts w:eastAsia="楷体_GB2312"/>
          <w:sz w:val="32"/>
          <w:szCs w:val="32"/>
        </w:rPr>
        <w:t>（三）推动完善制度体系。</w:t>
      </w:r>
      <w:r w:rsidRPr="00390C13">
        <w:rPr>
          <w:rFonts w:eastAsia="仿宋_GB2312"/>
          <w:sz w:val="32"/>
          <w:szCs w:val="32"/>
        </w:rPr>
        <w:t>紧盯检查考核中发现的制度建设及执行方面的问题，深入</w:t>
      </w:r>
      <w:proofErr w:type="gramStart"/>
      <w:r w:rsidRPr="00390C13">
        <w:rPr>
          <w:rFonts w:eastAsia="仿宋_GB2312"/>
          <w:sz w:val="32"/>
          <w:szCs w:val="32"/>
        </w:rPr>
        <w:t>研</w:t>
      </w:r>
      <w:proofErr w:type="gramEnd"/>
      <w:r w:rsidRPr="00390C13">
        <w:rPr>
          <w:rFonts w:eastAsia="仿宋_GB2312"/>
          <w:sz w:val="32"/>
          <w:szCs w:val="32"/>
        </w:rPr>
        <w:t>判、找准症结，提出建议、督促落实，推动构建系统完备、科学规范、运行有效的全面从严治党制度体系，促进学院全面从严治党主体责任落实</w:t>
      </w:r>
      <w:r w:rsidRPr="00390C13">
        <w:rPr>
          <w:rFonts w:eastAsia="仿宋_GB2312"/>
          <w:sz w:val="32"/>
          <w:szCs w:val="32"/>
          <w:lang w:eastAsia="zh-Hans"/>
        </w:rPr>
        <w:t>。</w:t>
      </w:r>
    </w:p>
    <w:p w:rsidR="00390C13" w:rsidRPr="00390C13" w:rsidRDefault="00390C13" w:rsidP="00390C13">
      <w:pPr>
        <w:adjustRightInd w:val="0"/>
        <w:snapToGrid w:val="0"/>
        <w:spacing w:line="560" w:lineRule="exact"/>
        <w:ind w:firstLineChars="200" w:firstLine="640"/>
        <w:rPr>
          <w:rFonts w:eastAsia="仿宋_GB2312"/>
          <w:sz w:val="32"/>
          <w:szCs w:val="32"/>
          <w:lang w:eastAsia="zh-Hans"/>
        </w:rPr>
      </w:pPr>
      <w:r w:rsidRPr="00390C13">
        <w:rPr>
          <w:rFonts w:eastAsia="黑体"/>
          <w:sz w:val="32"/>
          <w:szCs w:val="32"/>
          <w:lang w:eastAsia="zh-Hans"/>
        </w:rPr>
        <w:t>五、工作要求</w:t>
      </w:r>
    </w:p>
    <w:p w:rsidR="00390C13" w:rsidRPr="00390C13" w:rsidRDefault="00390C13" w:rsidP="00390C13">
      <w:pPr>
        <w:adjustRightInd w:val="0"/>
        <w:snapToGrid w:val="0"/>
        <w:spacing w:line="560" w:lineRule="exact"/>
        <w:ind w:firstLineChars="200" w:firstLine="640"/>
        <w:rPr>
          <w:rFonts w:eastAsia="仿宋_GB2312"/>
          <w:sz w:val="32"/>
          <w:szCs w:val="32"/>
          <w:lang w:eastAsia="zh-Hans"/>
        </w:rPr>
      </w:pPr>
      <w:r w:rsidRPr="00390C13">
        <w:rPr>
          <w:rFonts w:eastAsia="楷体_GB2312"/>
          <w:sz w:val="32"/>
          <w:szCs w:val="32"/>
          <w:lang w:eastAsia="zh-Hans"/>
        </w:rPr>
        <w:t>（一）强化组织领导。</w:t>
      </w:r>
      <w:r w:rsidRPr="00390C13">
        <w:rPr>
          <w:rFonts w:eastAsia="仿宋_GB2312"/>
          <w:sz w:val="32"/>
          <w:szCs w:val="32"/>
          <w:lang w:eastAsia="zh-Hans"/>
        </w:rPr>
        <w:t>学院全面从严治党工作领导小组牵头抓总，统筹谋划，专题研究，督促考核和研判工作落实，及时总结经验做法，不断提高工作质效。</w:t>
      </w:r>
    </w:p>
    <w:p w:rsidR="00390C13" w:rsidRPr="00390C13" w:rsidRDefault="00390C13" w:rsidP="00390C13">
      <w:pPr>
        <w:adjustRightInd w:val="0"/>
        <w:snapToGrid w:val="0"/>
        <w:spacing w:line="560" w:lineRule="exact"/>
        <w:ind w:firstLineChars="200" w:firstLine="640"/>
        <w:rPr>
          <w:rFonts w:eastAsia="仿宋_GB2312"/>
          <w:sz w:val="32"/>
          <w:szCs w:val="32"/>
          <w:lang w:eastAsia="zh-Hans"/>
        </w:rPr>
      </w:pPr>
      <w:r w:rsidRPr="00390C13">
        <w:rPr>
          <w:rFonts w:eastAsia="楷体_GB2312"/>
          <w:sz w:val="32"/>
          <w:szCs w:val="32"/>
          <w:lang w:eastAsia="zh-Hans"/>
        </w:rPr>
        <w:t>（二）强化问题导向。</w:t>
      </w:r>
      <w:r w:rsidRPr="00390C13">
        <w:rPr>
          <w:rFonts w:eastAsia="仿宋_GB2312"/>
          <w:sz w:val="32"/>
          <w:szCs w:val="32"/>
          <w:lang w:eastAsia="zh-Hans"/>
        </w:rPr>
        <w:t>坚持过程评价，注重考核结果运用，聚焦监督考核主要内容，结合日常工作掌握情况，真发现问题、发现真问题，及时反馈各二级党组织整改纠偏。同时，以下看上，梳理工作中存在的薄弱环节，进一步建立健全长效机制。</w:t>
      </w:r>
    </w:p>
    <w:p w:rsidR="00390C13" w:rsidRPr="00390C13" w:rsidRDefault="00390C13" w:rsidP="00390C13">
      <w:pPr>
        <w:adjustRightInd w:val="0"/>
        <w:snapToGrid w:val="0"/>
        <w:spacing w:line="560" w:lineRule="exact"/>
        <w:ind w:firstLineChars="200" w:firstLine="640"/>
        <w:rPr>
          <w:rFonts w:eastAsia="仿宋_GB2312"/>
          <w:sz w:val="32"/>
          <w:szCs w:val="32"/>
          <w:lang w:eastAsia="zh-Hans"/>
        </w:rPr>
      </w:pPr>
      <w:r w:rsidRPr="00390C13">
        <w:rPr>
          <w:rFonts w:eastAsia="楷体_GB2312"/>
          <w:sz w:val="32"/>
          <w:szCs w:val="32"/>
          <w:lang w:eastAsia="zh-Hans"/>
        </w:rPr>
        <w:t>（三）强化贯通协同。</w:t>
      </w:r>
      <w:r w:rsidRPr="00390C13">
        <w:rPr>
          <w:rFonts w:eastAsia="仿宋_GB2312"/>
          <w:sz w:val="32"/>
          <w:szCs w:val="32"/>
          <w:lang w:eastAsia="zh-Hans"/>
        </w:rPr>
        <w:t>加强沟通协调，健全完善纪检监察、组织、宣传、巡察、审计等部门的监督协作配合机制，加强高校党建基本标准检查、党组织书记抓基层党建述职评议考核等其他监督考核的统筹协调，实现信息互通、成果共用。</w:t>
      </w:r>
    </w:p>
    <w:p w:rsidR="00390C13" w:rsidRPr="00390C13" w:rsidRDefault="00390C13" w:rsidP="00390C13">
      <w:pPr>
        <w:adjustRightInd w:val="0"/>
        <w:snapToGrid w:val="0"/>
        <w:spacing w:line="560" w:lineRule="exact"/>
        <w:ind w:firstLineChars="200" w:firstLine="640"/>
        <w:rPr>
          <w:rFonts w:eastAsia="仿宋_GB2312"/>
          <w:strike/>
          <w:sz w:val="32"/>
          <w:szCs w:val="32"/>
          <w:lang w:eastAsia="zh-Hans"/>
        </w:rPr>
      </w:pPr>
      <w:r w:rsidRPr="00390C13">
        <w:rPr>
          <w:rFonts w:eastAsia="楷体_GB2312"/>
          <w:sz w:val="32"/>
          <w:szCs w:val="32"/>
          <w:lang w:eastAsia="zh-Hans"/>
        </w:rPr>
        <w:t>（四）强化优良作风。</w:t>
      </w:r>
      <w:r w:rsidRPr="00390C13">
        <w:rPr>
          <w:rFonts w:eastAsia="仿宋_GB2312"/>
          <w:sz w:val="32"/>
          <w:szCs w:val="32"/>
          <w:lang w:eastAsia="zh-Hans"/>
        </w:rPr>
        <w:t>力戒形式主义、官僚主义，不断优化工作方式方法，强化精准发现问题的能力，重实绩、轻痕迹，重实效、轻形式，充分发挥各职能处室日常监督职能，综合运用多种途径，发现问题，切实提高监督质效。</w:t>
      </w:r>
    </w:p>
    <w:p w:rsidR="00390C13" w:rsidRPr="00390C13" w:rsidRDefault="00390C13" w:rsidP="00390C13">
      <w:pPr>
        <w:adjustRightInd w:val="0"/>
        <w:snapToGrid w:val="0"/>
        <w:spacing w:line="560" w:lineRule="exact"/>
        <w:ind w:firstLineChars="200" w:firstLine="640"/>
        <w:rPr>
          <w:rFonts w:eastAsia="仿宋_GB2312"/>
          <w:sz w:val="32"/>
          <w:szCs w:val="32"/>
          <w:lang w:eastAsia="zh-Hans"/>
        </w:rPr>
      </w:pPr>
    </w:p>
    <w:p w:rsidR="00390C13" w:rsidRPr="00390C13" w:rsidRDefault="00390C13" w:rsidP="00390C13">
      <w:pPr>
        <w:adjustRightInd w:val="0"/>
        <w:snapToGrid w:val="0"/>
        <w:spacing w:line="560" w:lineRule="exact"/>
        <w:ind w:leftChars="304" w:left="1598" w:hangingChars="300" w:hanging="960"/>
        <w:rPr>
          <w:rFonts w:eastAsia="仿宋_GB2312"/>
          <w:sz w:val="32"/>
          <w:szCs w:val="32"/>
          <w:lang w:eastAsia="zh-Hans"/>
        </w:rPr>
      </w:pPr>
      <w:r w:rsidRPr="00390C13">
        <w:rPr>
          <w:rFonts w:eastAsia="仿宋_GB2312"/>
          <w:sz w:val="32"/>
          <w:szCs w:val="32"/>
          <w:lang w:eastAsia="zh-Hans"/>
        </w:rPr>
        <w:lastRenderedPageBreak/>
        <w:t>附件：</w:t>
      </w:r>
      <w:r w:rsidRPr="00390C13">
        <w:rPr>
          <w:rFonts w:eastAsia="仿宋_GB2312"/>
          <w:sz w:val="32"/>
          <w:szCs w:val="32"/>
        </w:rPr>
        <w:t xml:space="preserve">1. </w:t>
      </w:r>
      <w:r w:rsidRPr="00390C13">
        <w:rPr>
          <w:rFonts w:eastAsia="仿宋_GB2312"/>
          <w:sz w:val="32"/>
          <w:szCs w:val="32"/>
          <w:lang w:eastAsia="zh-Hans"/>
        </w:rPr>
        <w:t>2022</w:t>
      </w:r>
      <w:r w:rsidRPr="00390C13">
        <w:rPr>
          <w:rFonts w:eastAsia="仿宋_GB2312"/>
          <w:sz w:val="32"/>
          <w:szCs w:val="32"/>
          <w:lang w:eastAsia="zh-Hans"/>
        </w:rPr>
        <w:t>年北京教育学院全面从严治党（党建）</w:t>
      </w:r>
      <w:r w:rsidR="00884358" w:rsidRPr="00390C13">
        <w:rPr>
          <w:rFonts w:eastAsia="仿宋_GB2312"/>
          <w:sz w:val="32"/>
          <w:szCs w:val="32"/>
          <w:lang w:eastAsia="zh-Hans"/>
        </w:rPr>
        <w:t>工作</w:t>
      </w:r>
    </w:p>
    <w:p w:rsidR="00390C13" w:rsidRPr="00390C13" w:rsidRDefault="00390C13" w:rsidP="00884358">
      <w:pPr>
        <w:adjustRightInd w:val="0"/>
        <w:snapToGrid w:val="0"/>
        <w:spacing w:line="560" w:lineRule="exact"/>
        <w:ind w:firstLineChars="600" w:firstLine="1920"/>
        <w:rPr>
          <w:rFonts w:eastAsia="仿宋_GB2312"/>
          <w:sz w:val="32"/>
          <w:szCs w:val="32"/>
          <w:lang w:eastAsia="zh-Hans"/>
        </w:rPr>
      </w:pPr>
      <w:r w:rsidRPr="00390C13">
        <w:rPr>
          <w:rFonts w:eastAsia="仿宋_GB2312"/>
          <w:sz w:val="32"/>
          <w:szCs w:val="32"/>
          <w:lang w:eastAsia="zh-Hans"/>
        </w:rPr>
        <w:t>考核特色指标</w:t>
      </w:r>
    </w:p>
    <w:p w:rsidR="00390C13" w:rsidRPr="00390C13" w:rsidRDefault="00390C13" w:rsidP="00390C13">
      <w:pPr>
        <w:adjustRightInd w:val="0"/>
        <w:snapToGrid w:val="0"/>
        <w:spacing w:line="560" w:lineRule="exact"/>
        <w:ind w:leftChars="604" w:left="1268" w:firstLineChars="100" w:firstLine="320"/>
        <w:rPr>
          <w:rFonts w:eastAsia="仿宋_GB2312"/>
          <w:sz w:val="32"/>
          <w:szCs w:val="32"/>
          <w:lang w:eastAsia="zh-Hans"/>
        </w:rPr>
      </w:pPr>
      <w:r w:rsidRPr="00390C13">
        <w:rPr>
          <w:rFonts w:eastAsia="仿宋_GB2312"/>
          <w:sz w:val="32"/>
          <w:szCs w:val="32"/>
        </w:rPr>
        <w:t>2.</w:t>
      </w:r>
      <w:r w:rsidR="00884358">
        <w:rPr>
          <w:rFonts w:eastAsia="仿宋_GB2312"/>
          <w:sz w:val="32"/>
          <w:szCs w:val="32"/>
        </w:rPr>
        <w:t xml:space="preserve"> </w:t>
      </w:r>
      <w:r w:rsidRPr="00390C13">
        <w:rPr>
          <w:rFonts w:eastAsia="仿宋_GB2312"/>
          <w:sz w:val="32"/>
          <w:szCs w:val="32"/>
          <w:lang w:eastAsia="zh-Hans"/>
        </w:rPr>
        <w:t>全面从严治党（党建）工作考核反馈问题整改</w:t>
      </w:r>
    </w:p>
    <w:p w:rsidR="00390C13" w:rsidRPr="00390C13" w:rsidRDefault="00390C13" w:rsidP="00884358">
      <w:pPr>
        <w:adjustRightInd w:val="0"/>
        <w:snapToGrid w:val="0"/>
        <w:spacing w:line="560" w:lineRule="exact"/>
        <w:ind w:leftChars="604" w:left="1268" w:firstLineChars="200" w:firstLine="640"/>
        <w:rPr>
          <w:rFonts w:eastAsia="仿宋_GB2312"/>
          <w:sz w:val="32"/>
          <w:szCs w:val="32"/>
          <w:lang w:eastAsia="zh-Hans"/>
        </w:rPr>
        <w:sectPr w:rsidR="00390C13" w:rsidRPr="00390C13">
          <w:footerReference w:type="even" r:id="rId9"/>
          <w:footerReference w:type="default" r:id="rId10"/>
          <w:pgSz w:w="11906" w:h="16838"/>
          <w:pgMar w:top="2098" w:right="1474" w:bottom="1985" w:left="1474" w:header="851" w:footer="992" w:gutter="0"/>
          <w:cols w:space="425"/>
          <w:docGrid w:type="lines" w:linePitch="312"/>
        </w:sectPr>
      </w:pPr>
      <w:r w:rsidRPr="00390C13">
        <w:rPr>
          <w:rFonts w:eastAsia="仿宋_GB2312"/>
          <w:sz w:val="32"/>
          <w:szCs w:val="32"/>
          <w:lang w:eastAsia="zh-Hans"/>
        </w:rPr>
        <w:t>情况台账</w:t>
      </w:r>
    </w:p>
    <w:p w:rsidR="00390C13" w:rsidRPr="00390C13" w:rsidRDefault="00390C13" w:rsidP="00390C13">
      <w:pPr>
        <w:spacing w:line="520" w:lineRule="exact"/>
        <w:rPr>
          <w:rFonts w:eastAsia="黑体"/>
          <w:sz w:val="32"/>
          <w:szCs w:val="32"/>
        </w:rPr>
      </w:pPr>
      <w:r w:rsidRPr="00390C13">
        <w:rPr>
          <w:rFonts w:eastAsia="黑体"/>
          <w:sz w:val="32"/>
          <w:szCs w:val="32"/>
        </w:rPr>
        <w:lastRenderedPageBreak/>
        <w:t>附件</w:t>
      </w:r>
      <w:r w:rsidRPr="00390C13">
        <w:rPr>
          <w:rFonts w:eastAsia="黑体"/>
          <w:sz w:val="32"/>
          <w:szCs w:val="32"/>
        </w:rPr>
        <w:t>1</w:t>
      </w:r>
    </w:p>
    <w:p w:rsidR="00390C13" w:rsidRPr="00884358" w:rsidRDefault="00390C13" w:rsidP="00884358">
      <w:pPr>
        <w:spacing w:line="640" w:lineRule="exact"/>
        <w:jc w:val="center"/>
        <w:rPr>
          <w:rFonts w:eastAsia="方正小标宋简体"/>
          <w:bCs/>
          <w:sz w:val="44"/>
          <w:szCs w:val="36"/>
          <w:lang w:eastAsia="zh-Hans"/>
        </w:rPr>
      </w:pPr>
      <w:r w:rsidRPr="00884358">
        <w:rPr>
          <w:rFonts w:eastAsia="方正小标宋简体"/>
          <w:bCs/>
          <w:sz w:val="44"/>
          <w:szCs w:val="36"/>
        </w:rPr>
        <w:t>2022</w:t>
      </w:r>
      <w:r w:rsidRPr="00884358">
        <w:rPr>
          <w:rFonts w:eastAsia="方正小标宋简体"/>
          <w:bCs/>
          <w:sz w:val="44"/>
          <w:szCs w:val="36"/>
        </w:rPr>
        <w:t>年</w:t>
      </w:r>
      <w:r w:rsidRPr="00884358">
        <w:rPr>
          <w:rFonts w:eastAsia="方正小标宋简体"/>
          <w:bCs/>
          <w:sz w:val="44"/>
          <w:szCs w:val="36"/>
          <w:lang w:eastAsia="zh-Hans"/>
        </w:rPr>
        <w:t>北京教育学院</w:t>
      </w:r>
    </w:p>
    <w:p w:rsidR="00390C13" w:rsidRPr="00884358" w:rsidRDefault="00390C13" w:rsidP="00884358">
      <w:pPr>
        <w:spacing w:line="640" w:lineRule="exact"/>
        <w:jc w:val="center"/>
        <w:rPr>
          <w:rFonts w:eastAsia="方正小标宋简体"/>
          <w:bCs/>
          <w:sz w:val="44"/>
          <w:szCs w:val="36"/>
        </w:rPr>
      </w:pPr>
      <w:r w:rsidRPr="00884358">
        <w:rPr>
          <w:rFonts w:eastAsia="方正小标宋简体"/>
          <w:bCs/>
          <w:sz w:val="44"/>
          <w:szCs w:val="36"/>
        </w:rPr>
        <w:t>全面从严治党（党建）工作考核特色指标</w:t>
      </w:r>
    </w:p>
    <w:p w:rsidR="00390C13" w:rsidRPr="00390C13" w:rsidRDefault="00390C13" w:rsidP="00390C13">
      <w:pPr>
        <w:spacing w:line="420" w:lineRule="exact"/>
        <w:rPr>
          <w:rFonts w:eastAsia="仿宋_GB2312"/>
          <w:b/>
          <w:bCs/>
          <w:sz w:val="36"/>
          <w:szCs w:val="3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221"/>
      </w:tblGrid>
      <w:tr w:rsidR="00390C13" w:rsidRPr="00390C13" w:rsidTr="00E80D01">
        <w:trPr>
          <w:trHeight w:val="624"/>
        </w:trPr>
        <w:tc>
          <w:tcPr>
            <w:tcW w:w="846" w:type="dxa"/>
            <w:tcBorders>
              <w:top w:val="single" w:sz="4" w:space="0" w:color="auto"/>
              <w:left w:val="single" w:sz="4" w:space="0" w:color="auto"/>
              <w:bottom w:val="single" w:sz="4" w:space="0" w:color="auto"/>
              <w:right w:val="single" w:sz="4" w:space="0" w:color="auto"/>
            </w:tcBorders>
            <w:vAlign w:val="center"/>
          </w:tcPr>
          <w:p w:rsidR="00390C13" w:rsidRPr="00884358" w:rsidRDefault="00390C13" w:rsidP="00E80D01">
            <w:pPr>
              <w:spacing w:line="420" w:lineRule="exact"/>
              <w:jc w:val="center"/>
              <w:rPr>
                <w:rFonts w:ascii="黑体" w:eastAsia="黑体" w:hAnsi="黑体"/>
                <w:bCs/>
                <w:sz w:val="28"/>
                <w:szCs w:val="28"/>
              </w:rPr>
            </w:pPr>
            <w:r w:rsidRPr="00884358">
              <w:rPr>
                <w:rFonts w:ascii="黑体" w:eastAsia="黑体" w:hAnsi="黑体"/>
                <w:bCs/>
                <w:sz w:val="28"/>
                <w:szCs w:val="28"/>
              </w:rPr>
              <w:t>序号</w:t>
            </w:r>
          </w:p>
        </w:tc>
        <w:tc>
          <w:tcPr>
            <w:tcW w:w="8221" w:type="dxa"/>
            <w:tcBorders>
              <w:top w:val="single" w:sz="4" w:space="0" w:color="auto"/>
              <w:left w:val="single" w:sz="4" w:space="0" w:color="auto"/>
              <w:bottom w:val="single" w:sz="4" w:space="0" w:color="auto"/>
              <w:right w:val="single" w:sz="4" w:space="0" w:color="auto"/>
            </w:tcBorders>
            <w:vAlign w:val="center"/>
          </w:tcPr>
          <w:p w:rsidR="00390C13" w:rsidRPr="00884358" w:rsidRDefault="00390C13" w:rsidP="00E80D01">
            <w:pPr>
              <w:spacing w:line="420" w:lineRule="exact"/>
              <w:jc w:val="center"/>
              <w:rPr>
                <w:rFonts w:ascii="黑体" w:eastAsia="黑体" w:hAnsi="黑体"/>
                <w:bCs/>
                <w:sz w:val="28"/>
                <w:szCs w:val="28"/>
              </w:rPr>
            </w:pPr>
            <w:r w:rsidRPr="00884358">
              <w:rPr>
                <w:rFonts w:ascii="黑体" w:eastAsia="黑体" w:hAnsi="黑体"/>
                <w:bCs/>
                <w:sz w:val="28"/>
                <w:szCs w:val="28"/>
              </w:rPr>
              <w:t>考评内容</w:t>
            </w:r>
          </w:p>
        </w:tc>
      </w:tr>
      <w:tr w:rsidR="00390C13" w:rsidRPr="00390C13" w:rsidTr="00E80D01">
        <w:tc>
          <w:tcPr>
            <w:tcW w:w="846"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E80D01">
            <w:pPr>
              <w:spacing w:line="420" w:lineRule="exact"/>
              <w:jc w:val="center"/>
              <w:rPr>
                <w:rFonts w:eastAsia="仿宋_GB2312"/>
                <w:bCs/>
                <w:sz w:val="28"/>
                <w:szCs w:val="28"/>
              </w:rPr>
            </w:pPr>
            <w:r w:rsidRPr="00390C13">
              <w:rPr>
                <w:rFonts w:eastAsia="仿宋_GB2312"/>
                <w:bCs/>
                <w:sz w:val="28"/>
                <w:szCs w:val="28"/>
              </w:rPr>
              <w:t>1</w:t>
            </w:r>
          </w:p>
        </w:tc>
        <w:tc>
          <w:tcPr>
            <w:tcW w:w="8221"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59387C">
            <w:pPr>
              <w:spacing w:line="420" w:lineRule="exact"/>
              <w:ind w:firstLineChars="200" w:firstLine="560"/>
              <w:rPr>
                <w:rFonts w:eastAsia="仿宋_GB2312"/>
                <w:bCs/>
                <w:sz w:val="28"/>
                <w:szCs w:val="28"/>
              </w:rPr>
            </w:pPr>
            <w:r w:rsidRPr="00390C13">
              <w:rPr>
                <w:rFonts w:eastAsia="仿宋_GB2312"/>
                <w:bCs/>
                <w:sz w:val="28"/>
                <w:szCs w:val="28"/>
              </w:rPr>
              <w:t>学习贯彻党的二十大精神的情况，学习贯彻习近平总书记关于教育重要论述和指示批示精神的情况。</w:t>
            </w:r>
          </w:p>
        </w:tc>
      </w:tr>
      <w:tr w:rsidR="00390C13" w:rsidRPr="00390C13" w:rsidTr="00E80D01">
        <w:tc>
          <w:tcPr>
            <w:tcW w:w="846"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E80D01">
            <w:pPr>
              <w:spacing w:line="420" w:lineRule="exact"/>
              <w:jc w:val="center"/>
              <w:rPr>
                <w:rFonts w:eastAsia="仿宋_GB2312"/>
                <w:bCs/>
                <w:sz w:val="28"/>
                <w:szCs w:val="28"/>
              </w:rPr>
            </w:pPr>
            <w:r w:rsidRPr="00390C13">
              <w:rPr>
                <w:rFonts w:eastAsia="仿宋_GB2312"/>
                <w:bCs/>
                <w:sz w:val="28"/>
                <w:szCs w:val="28"/>
              </w:rPr>
              <w:t>2</w:t>
            </w:r>
          </w:p>
        </w:tc>
        <w:tc>
          <w:tcPr>
            <w:tcW w:w="8221"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59387C">
            <w:pPr>
              <w:spacing w:line="420" w:lineRule="exact"/>
              <w:ind w:firstLineChars="200" w:firstLine="560"/>
              <w:rPr>
                <w:rFonts w:eastAsia="仿宋_GB2312"/>
                <w:bCs/>
                <w:sz w:val="28"/>
                <w:szCs w:val="28"/>
              </w:rPr>
            </w:pPr>
            <w:r w:rsidRPr="00390C13">
              <w:rPr>
                <w:rFonts w:eastAsia="仿宋_GB2312"/>
                <w:bCs/>
                <w:sz w:val="28"/>
                <w:szCs w:val="28"/>
              </w:rPr>
              <w:t>学习贯彻北京市十三次党代会精神的情况，以及贯彻落实市委全面从严治党部署要求的情况。</w:t>
            </w:r>
          </w:p>
        </w:tc>
      </w:tr>
      <w:tr w:rsidR="00390C13" w:rsidRPr="00390C13" w:rsidTr="00884358">
        <w:trPr>
          <w:trHeight w:val="536"/>
        </w:trPr>
        <w:tc>
          <w:tcPr>
            <w:tcW w:w="846"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E80D01">
            <w:pPr>
              <w:spacing w:line="420" w:lineRule="exact"/>
              <w:jc w:val="center"/>
              <w:rPr>
                <w:rFonts w:eastAsia="仿宋_GB2312"/>
                <w:bCs/>
                <w:sz w:val="28"/>
                <w:szCs w:val="28"/>
              </w:rPr>
            </w:pPr>
            <w:r w:rsidRPr="00390C13">
              <w:rPr>
                <w:rFonts w:eastAsia="仿宋_GB2312"/>
                <w:bCs/>
                <w:sz w:val="28"/>
                <w:szCs w:val="28"/>
              </w:rPr>
              <w:t>3</w:t>
            </w:r>
          </w:p>
        </w:tc>
        <w:tc>
          <w:tcPr>
            <w:tcW w:w="8221"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59387C">
            <w:pPr>
              <w:spacing w:line="420" w:lineRule="exact"/>
              <w:ind w:firstLineChars="200" w:firstLine="560"/>
              <w:rPr>
                <w:rFonts w:eastAsia="仿宋_GB2312"/>
                <w:bCs/>
                <w:sz w:val="28"/>
                <w:szCs w:val="28"/>
                <w:lang w:eastAsia="zh-Hans"/>
              </w:rPr>
            </w:pPr>
            <w:r w:rsidRPr="00390C13">
              <w:rPr>
                <w:rFonts w:eastAsia="仿宋_GB2312"/>
                <w:bCs/>
                <w:sz w:val="28"/>
                <w:szCs w:val="28"/>
              </w:rPr>
              <w:t>执行请示报告制度要求的有关情况</w:t>
            </w:r>
            <w:r w:rsidRPr="00390C13">
              <w:rPr>
                <w:rFonts w:eastAsia="仿宋_GB2312"/>
                <w:bCs/>
                <w:sz w:val="28"/>
                <w:szCs w:val="28"/>
                <w:lang w:eastAsia="zh-Hans"/>
              </w:rPr>
              <w:t>。</w:t>
            </w:r>
          </w:p>
        </w:tc>
      </w:tr>
      <w:tr w:rsidR="00390C13" w:rsidRPr="00390C13" w:rsidTr="00E80D01">
        <w:trPr>
          <w:trHeight w:val="955"/>
        </w:trPr>
        <w:tc>
          <w:tcPr>
            <w:tcW w:w="846"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E80D01">
            <w:pPr>
              <w:spacing w:line="420" w:lineRule="exact"/>
              <w:jc w:val="center"/>
              <w:rPr>
                <w:rFonts w:eastAsia="仿宋_GB2312"/>
                <w:bCs/>
                <w:sz w:val="28"/>
                <w:szCs w:val="28"/>
              </w:rPr>
            </w:pPr>
            <w:r w:rsidRPr="00390C13">
              <w:rPr>
                <w:rFonts w:eastAsia="仿宋_GB2312"/>
                <w:bCs/>
                <w:sz w:val="28"/>
                <w:szCs w:val="28"/>
              </w:rPr>
              <w:t>4</w:t>
            </w:r>
          </w:p>
        </w:tc>
        <w:tc>
          <w:tcPr>
            <w:tcW w:w="8221"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59387C">
            <w:pPr>
              <w:spacing w:line="420" w:lineRule="exact"/>
              <w:ind w:firstLineChars="200" w:firstLine="560"/>
              <w:rPr>
                <w:rFonts w:eastAsia="仿宋_GB2312"/>
                <w:bCs/>
                <w:sz w:val="28"/>
                <w:szCs w:val="28"/>
              </w:rPr>
            </w:pPr>
            <w:r w:rsidRPr="00390C13">
              <w:rPr>
                <w:rFonts w:eastAsia="仿宋_GB2312"/>
                <w:bCs/>
                <w:sz w:val="28"/>
                <w:szCs w:val="28"/>
              </w:rPr>
              <w:t>落实疫情防控主体责任</w:t>
            </w:r>
            <w:r w:rsidRPr="00390C13">
              <w:rPr>
                <w:rFonts w:eastAsia="仿宋_GB2312"/>
                <w:bCs/>
                <w:sz w:val="28"/>
                <w:szCs w:val="28"/>
                <w:lang w:eastAsia="zh-Hans"/>
              </w:rPr>
              <w:t>情况，包括</w:t>
            </w:r>
            <w:r w:rsidRPr="00390C13">
              <w:rPr>
                <w:rFonts w:eastAsia="仿宋_GB2312"/>
                <w:bCs/>
                <w:sz w:val="28"/>
                <w:szCs w:val="28"/>
              </w:rPr>
              <w:t>组织体系是否健全；落实常态化疫情防控措施是否到位；人员信息台</w:t>
            </w:r>
            <w:proofErr w:type="gramStart"/>
            <w:r w:rsidRPr="00390C13">
              <w:rPr>
                <w:rFonts w:eastAsia="仿宋_GB2312"/>
                <w:bCs/>
                <w:sz w:val="28"/>
                <w:szCs w:val="28"/>
              </w:rPr>
              <w:t>账是否</w:t>
            </w:r>
            <w:proofErr w:type="gramEnd"/>
            <w:r w:rsidRPr="00390C13">
              <w:rPr>
                <w:rFonts w:eastAsia="仿宋_GB2312"/>
                <w:bCs/>
                <w:sz w:val="28"/>
                <w:szCs w:val="28"/>
              </w:rPr>
              <w:t>准确、清楚；自查检查是否长期坚持等。</w:t>
            </w:r>
          </w:p>
        </w:tc>
      </w:tr>
      <w:tr w:rsidR="00390C13" w:rsidRPr="00390C13" w:rsidTr="00E80D01">
        <w:trPr>
          <w:trHeight w:val="955"/>
        </w:trPr>
        <w:tc>
          <w:tcPr>
            <w:tcW w:w="846"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E80D01">
            <w:pPr>
              <w:spacing w:line="420" w:lineRule="exact"/>
              <w:jc w:val="center"/>
              <w:rPr>
                <w:rFonts w:eastAsia="仿宋_GB2312"/>
                <w:bCs/>
                <w:sz w:val="28"/>
                <w:szCs w:val="28"/>
              </w:rPr>
            </w:pPr>
            <w:r w:rsidRPr="00390C13">
              <w:rPr>
                <w:rFonts w:eastAsia="仿宋_GB2312"/>
                <w:bCs/>
                <w:sz w:val="28"/>
                <w:szCs w:val="28"/>
              </w:rPr>
              <w:t>5</w:t>
            </w:r>
          </w:p>
        </w:tc>
        <w:tc>
          <w:tcPr>
            <w:tcW w:w="8221"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59387C">
            <w:pPr>
              <w:spacing w:line="420" w:lineRule="exact"/>
              <w:ind w:firstLineChars="200" w:firstLine="560"/>
              <w:rPr>
                <w:rFonts w:eastAsia="仿宋_GB2312"/>
                <w:bCs/>
                <w:color w:val="FF0000"/>
                <w:sz w:val="28"/>
                <w:szCs w:val="28"/>
              </w:rPr>
            </w:pPr>
            <w:r w:rsidRPr="00390C13">
              <w:rPr>
                <w:rFonts w:eastAsia="仿宋_GB2312"/>
                <w:bCs/>
                <w:sz w:val="28"/>
                <w:szCs w:val="28"/>
              </w:rPr>
              <w:t>持之以恒加强作风建设，切实解决形式主义、官僚主义突出问题的情况。</w:t>
            </w:r>
          </w:p>
        </w:tc>
      </w:tr>
      <w:tr w:rsidR="00390C13" w:rsidRPr="00390C13" w:rsidTr="00E80D01">
        <w:trPr>
          <w:trHeight w:val="955"/>
        </w:trPr>
        <w:tc>
          <w:tcPr>
            <w:tcW w:w="846"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E80D01">
            <w:pPr>
              <w:spacing w:line="420" w:lineRule="exact"/>
              <w:jc w:val="center"/>
              <w:rPr>
                <w:rFonts w:eastAsia="仿宋_GB2312"/>
                <w:bCs/>
                <w:sz w:val="28"/>
                <w:szCs w:val="28"/>
              </w:rPr>
            </w:pPr>
            <w:r w:rsidRPr="00390C13">
              <w:rPr>
                <w:rFonts w:eastAsia="仿宋_GB2312"/>
                <w:bCs/>
                <w:sz w:val="28"/>
                <w:szCs w:val="28"/>
              </w:rPr>
              <w:t>6</w:t>
            </w:r>
          </w:p>
        </w:tc>
        <w:tc>
          <w:tcPr>
            <w:tcW w:w="8221"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59387C">
            <w:pPr>
              <w:spacing w:line="420" w:lineRule="exact"/>
              <w:ind w:firstLineChars="200" w:firstLine="560"/>
              <w:rPr>
                <w:rFonts w:eastAsia="仿宋_GB2312"/>
                <w:bCs/>
                <w:sz w:val="28"/>
                <w:szCs w:val="28"/>
              </w:rPr>
            </w:pPr>
            <w:r w:rsidRPr="00390C13">
              <w:rPr>
                <w:rFonts w:eastAsia="仿宋_GB2312"/>
                <w:bCs/>
                <w:sz w:val="28"/>
                <w:szCs w:val="28"/>
              </w:rPr>
              <w:t>落实</w:t>
            </w:r>
            <w:r w:rsidRPr="00390C13">
              <w:rPr>
                <w:rFonts w:eastAsia="仿宋_GB2312"/>
                <w:bCs/>
                <w:sz w:val="28"/>
                <w:szCs w:val="28"/>
                <w:lang w:eastAsia="zh-Hans"/>
              </w:rPr>
              <w:t>全面</w:t>
            </w:r>
            <w:r w:rsidRPr="00390C13">
              <w:rPr>
                <w:rFonts w:eastAsia="仿宋_GB2312"/>
                <w:bCs/>
                <w:sz w:val="28"/>
                <w:szCs w:val="28"/>
              </w:rPr>
              <w:t>从严治党</w:t>
            </w:r>
            <w:r w:rsidRPr="00390C13">
              <w:rPr>
                <w:rFonts w:eastAsia="仿宋_GB2312"/>
                <w:bCs/>
                <w:sz w:val="28"/>
                <w:szCs w:val="28"/>
                <w:lang w:eastAsia="zh-Hans"/>
              </w:rPr>
              <w:t>主体</w:t>
            </w:r>
            <w:r w:rsidRPr="00390C13">
              <w:rPr>
                <w:rFonts w:eastAsia="仿宋_GB2312"/>
                <w:bCs/>
                <w:sz w:val="28"/>
                <w:szCs w:val="28"/>
              </w:rPr>
              <w:t>责任的情况，包括推进落实</w:t>
            </w:r>
            <w:r w:rsidRPr="00390C13">
              <w:rPr>
                <w:rFonts w:eastAsia="仿宋_GB2312"/>
                <w:bCs/>
                <w:sz w:val="28"/>
                <w:szCs w:val="28"/>
              </w:rPr>
              <w:t>2022</w:t>
            </w:r>
            <w:r w:rsidRPr="00390C13">
              <w:rPr>
                <w:rFonts w:eastAsia="仿宋_GB2312"/>
                <w:bCs/>
                <w:sz w:val="28"/>
                <w:szCs w:val="28"/>
              </w:rPr>
              <w:t>年全面从严治党年度任务情况；针对</w:t>
            </w:r>
            <w:r w:rsidRPr="00390C13">
              <w:rPr>
                <w:rFonts w:eastAsia="仿宋_GB2312"/>
                <w:bCs/>
                <w:sz w:val="28"/>
                <w:szCs w:val="28"/>
              </w:rPr>
              <w:t>2021</w:t>
            </w:r>
            <w:r w:rsidRPr="00390C13">
              <w:rPr>
                <w:rFonts w:eastAsia="仿宋_GB2312"/>
                <w:bCs/>
                <w:sz w:val="28"/>
                <w:szCs w:val="28"/>
              </w:rPr>
              <w:t>年落实全面从严治党主体责任检查考核情况反馈意见的整改落实情况；落实《北京市关于加强对</w:t>
            </w:r>
            <w:r w:rsidRPr="00390C13">
              <w:rPr>
                <w:rFonts w:eastAsia="仿宋_GB2312"/>
                <w:bCs/>
                <w:sz w:val="28"/>
                <w:szCs w:val="28"/>
              </w:rPr>
              <w:t>“</w:t>
            </w:r>
            <w:r w:rsidRPr="00390C13">
              <w:rPr>
                <w:rFonts w:eastAsia="仿宋_GB2312"/>
                <w:bCs/>
                <w:sz w:val="28"/>
                <w:szCs w:val="28"/>
              </w:rPr>
              <w:t>一把手</w:t>
            </w:r>
            <w:r w:rsidRPr="00390C13">
              <w:rPr>
                <w:rFonts w:eastAsia="仿宋_GB2312"/>
                <w:bCs/>
                <w:sz w:val="28"/>
                <w:szCs w:val="28"/>
              </w:rPr>
              <w:t>”</w:t>
            </w:r>
            <w:r w:rsidRPr="00390C13">
              <w:rPr>
                <w:rFonts w:eastAsia="仿宋_GB2312"/>
                <w:bCs/>
                <w:sz w:val="28"/>
                <w:szCs w:val="28"/>
              </w:rPr>
              <w:t>和领导班子监督若干措施》的情况；纪检委员协助二级党组织推进全面从严治党的情况等。</w:t>
            </w:r>
          </w:p>
        </w:tc>
      </w:tr>
      <w:tr w:rsidR="00390C13" w:rsidRPr="00390C13" w:rsidTr="00884358">
        <w:trPr>
          <w:trHeight w:val="888"/>
        </w:trPr>
        <w:tc>
          <w:tcPr>
            <w:tcW w:w="846"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E80D01">
            <w:pPr>
              <w:spacing w:line="420" w:lineRule="exact"/>
              <w:jc w:val="center"/>
              <w:rPr>
                <w:rFonts w:eastAsia="仿宋_GB2312"/>
                <w:bCs/>
                <w:sz w:val="28"/>
                <w:szCs w:val="28"/>
              </w:rPr>
            </w:pPr>
            <w:r w:rsidRPr="00390C13">
              <w:rPr>
                <w:rFonts w:eastAsia="仿宋_GB2312"/>
                <w:bCs/>
                <w:sz w:val="28"/>
                <w:szCs w:val="28"/>
              </w:rPr>
              <w:t>7</w:t>
            </w:r>
          </w:p>
        </w:tc>
        <w:tc>
          <w:tcPr>
            <w:tcW w:w="8221"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59387C">
            <w:pPr>
              <w:spacing w:line="420" w:lineRule="exact"/>
              <w:ind w:firstLineChars="200" w:firstLine="560"/>
              <w:rPr>
                <w:rFonts w:eastAsia="仿宋_GB2312"/>
                <w:bCs/>
                <w:sz w:val="28"/>
                <w:szCs w:val="28"/>
              </w:rPr>
            </w:pPr>
            <w:r w:rsidRPr="00390C13">
              <w:rPr>
                <w:rFonts w:eastAsia="仿宋_GB2312"/>
                <w:bCs/>
                <w:sz w:val="28"/>
                <w:szCs w:val="28"/>
                <w:lang w:eastAsia="zh-Hans"/>
              </w:rPr>
              <w:t>巡视巡察上下联动情况，包括落实市委巡视整改长效机制情况；推进巡察工作全覆盖情况；被巡察党组织巡察问题整改情况等。</w:t>
            </w:r>
          </w:p>
        </w:tc>
      </w:tr>
      <w:tr w:rsidR="00390C13" w:rsidRPr="00390C13" w:rsidTr="00E80D01">
        <w:tc>
          <w:tcPr>
            <w:tcW w:w="846"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E80D01">
            <w:pPr>
              <w:spacing w:line="420" w:lineRule="exact"/>
              <w:jc w:val="center"/>
              <w:rPr>
                <w:rFonts w:eastAsia="仿宋_GB2312"/>
                <w:bCs/>
                <w:sz w:val="28"/>
                <w:szCs w:val="28"/>
              </w:rPr>
            </w:pPr>
            <w:r w:rsidRPr="00390C13">
              <w:rPr>
                <w:rFonts w:eastAsia="仿宋_GB2312"/>
                <w:bCs/>
                <w:sz w:val="28"/>
                <w:szCs w:val="28"/>
              </w:rPr>
              <w:t>8</w:t>
            </w:r>
          </w:p>
        </w:tc>
        <w:tc>
          <w:tcPr>
            <w:tcW w:w="8221"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59387C">
            <w:pPr>
              <w:spacing w:line="420" w:lineRule="exact"/>
              <w:ind w:firstLineChars="200" w:firstLine="560"/>
              <w:rPr>
                <w:rFonts w:eastAsia="仿宋_GB2312"/>
                <w:bCs/>
                <w:sz w:val="28"/>
                <w:szCs w:val="28"/>
                <w:lang w:eastAsia="zh-Hans"/>
              </w:rPr>
            </w:pPr>
            <w:r w:rsidRPr="00390C13">
              <w:rPr>
                <w:rFonts w:eastAsia="仿宋_GB2312"/>
                <w:bCs/>
                <w:sz w:val="28"/>
                <w:szCs w:val="28"/>
                <w:lang w:eastAsia="zh-Hans"/>
              </w:rPr>
              <w:t>落实</w:t>
            </w:r>
            <w:r w:rsidRPr="00390C13">
              <w:rPr>
                <w:rFonts w:eastAsia="仿宋_GB2312"/>
                <w:bCs/>
                <w:sz w:val="28"/>
                <w:szCs w:val="28"/>
                <w:lang w:eastAsia="zh-Hans"/>
              </w:rPr>
              <w:t>“</w:t>
            </w:r>
            <w:r w:rsidRPr="00390C13">
              <w:rPr>
                <w:rFonts w:eastAsia="仿宋_GB2312"/>
                <w:bCs/>
                <w:sz w:val="28"/>
                <w:szCs w:val="28"/>
                <w:lang w:eastAsia="zh-Hans"/>
              </w:rPr>
              <w:t>以案为鉴、以案促改</w:t>
            </w:r>
            <w:r w:rsidRPr="00390C13">
              <w:rPr>
                <w:rFonts w:eastAsia="仿宋_GB2312"/>
                <w:bCs/>
                <w:sz w:val="28"/>
                <w:szCs w:val="28"/>
                <w:lang w:eastAsia="zh-Hans"/>
              </w:rPr>
              <w:t>”</w:t>
            </w:r>
            <w:r w:rsidRPr="00390C13">
              <w:rPr>
                <w:rFonts w:eastAsia="仿宋_GB2312"/>
                <w:bCs/>
                <w:sz w:val="28"/>
                <w:szCs w:val="28"/>
                <w:lang w:eastAsia="zh-Hans"/>
              </w:rPr>
              <w:t>工作机制，学习传达上级机关及学院警示教育大会精神情况。</w:t>
            </w:r>
          </w:p>
        </w:tc>
      </w:tr>
      <w:tr w:rsidR="00390C13" w:rsidRPr="00390C13" w:rsidTr="00884358">
        <w:trPr>
          <w:trHeight w:val="557"/>
        </w:trPr>
        <w:tc>
          <w:tcPr>
            <w:tcW w:w="846"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E80D01">
            <w:pPr>
              <w:spacing w:line="420" w:lineRule="exact"/>
              <w:jc w:val="center"/>
              <w:rPr>
                <w:rFonts w:eastAsia="仿宋_GB2312"/>
                <w:bCs/>
                <w:sz w:val="28"/>
                <w:szCs w:val="28"/>
              </w:rPr>
            </w:pPr>
            <w:r w:rsidRPr="00390C13">
              <w:rPr>
                <w:rFonts w:eastAsia="仿宋_GB2312"/>
                <w:bCs/>
                <w:sz w:val="28"/>
                <w:szCs w:val="28"/>
              </w:rPr>
              <w:t>9</w:t>
            </w:r>
          </w:p>
        </w:tc>
        <w:tc>
          <w:tcPr>
            <w:tcW w:w="8221"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59387C">
            <w:pPr>
              <w:spacing w:line="420" w:lineRule="exact"/>
              <w:ind w:firstLineChars="200" w:firstLine="560"/>
              <w:rPr>
                <w:rFonts w:eastAsia="仿宋_GB2312"/>
                <w:bCs/>
                <w:sz w:val="28"/>
                <w:szCs w:val="28"/>
              </w:rPr>
            </w:pPr>
            <w:r w:rsidRPr="00390C13">
              <w:rPr>
                <w:rFonts w:eastAsia="仿宋_GB2312"/>
                <w:bCs/>
                <w:sz w:val="28"/>
                <w:szCs w:val="28"/>
                <w:lang w:eastAsia="zh-Hans"/>
              </w:rPr>
              <w:t>党的政治建设推进情况，包括二级党组织理论学习中心组学习制度落实情况、学习开展情况；二级党组织会议和党政联席会议执行情况；落实《北京高校党建和思想政治工作基本标准》集中入校</w:t>
            </w:r>
            <w:r w:rsidRPr="00390C13">
              <w:rPr>
                <w:rFonts w:eastAsia="仿宋_GB2312"/>
                <w:bCs/>
                <w:sz w:val="28"/>
                <w:szCs w:val="28"/>
                <w:lang w:eastAsia="zh-Hans"/>
              </w:rPr>
              <w:lastRenderedPageBreak/>
              <w:t>检查工作部署、开展</w:t>
            </w:r>
            <w:r w:rsidRPr="00390C13">
              <w:rPr>
                <w:rFonts w:eastAsia="仿宋_GB2312"/>
                <w:bCs/>
                <w:sz w:val="28"/>
                <w:szCs w:val="28"/>
                <w:lang w:eastAsia="zh-Hans"/>
              </w:rPr>
              <w:t>“</w:t>
            </w:r>
            <w:r w:rsidRPr="00390C13">
              <w:rPr>
                <w:rFonts w:eastAsia="仿宋_GB2312"/>
                <w:bCs/>
                <w:sz w:val="28"/>
                <w:szCs w:val="28"/>
                <w:lang w:eastAsia="zh-Hans"/>
              </w:rPr>
              <w:t>党务外包</w:t>
            </w:r>
            <w:r w:rsidRPr="00390C13">
              <w:rPr>
                <w:rFonts w:eastAsia="仿宋_GB2312"/>
                <w:bCs/>
                <w:sz w:val="28"/>
                <w:szCs w:val="28"/>
                <w:lang w:eastAsia="zh-Hans"/>
              </w:rPr>
              <w:t>”</w:t>
            </w:r>
            <w:r w:rsidRPr="00390C13">
              <w:rPr>
                <w:rFonts w:eastAsia="仿宋_GB2312"/>
                <w:bCs/>
                <w:sz w:val="28"/>
                <w:szCs w:val="28"/>
                <w:lang w:eastAsia="zh-Hans"/>
              </w:rPr>
              <w:t>专项整治情况；</w:t>
            </w:r>
            <w:r w:rsidRPr="00390C13">
              <w:rPr>
                <w:rFonts w:eastAsia="仿宋_GB2312"/>
                <w:bCs/>
                <w:sz w:val="28"/>
                <w:szCs w:val="28"/>
              </w:rPr>
              <w:t>强化基层党组织政治功能长效机制建设情况；党支部规范化建设情况等。</w:t>
            </w:r>
          </w:p>
        </w:tc>
      </w:tr>
      <w:tr w:rsidR="00390C13" w:rsidRPr="00390C13" w:rsidTr="00E80D01">
        <w:tc>
          <w:tcPr>
            <w:tcW w:w="846"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E80D01">
            <w:pPr>
              <w:spacing w:line="420" w:lineRule="exact"/>
              <w:jc w:val="center"/>
              <w:rPr>
                <w:rFonts w:eastAsia="仿宋_GB2312"/>
                <w:bCs/>
                <w:sz w:val="28"/>
                <w:szCs w:val="28"/>
              </w:rPr>
            </w:pPr>
            <w:r w:rsidRPr="00390C13">
              <w:rPr>
                <w:rFonts w:eastAsia="仿宋_GB2312"/>
                <w:bCs/>
                <w:sz w:val="28"/>
                <w:szCs w:val="28"/>
              </w:rPr>
              <w:lastRenderedPageBreak/>
              <w:t>10</w:t>
            </w:r>
          </w:p>
        </w:tc>
        <w:tc>
          <w:tcPr>
            <w:tcW w:w="8221"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59387C">
            <w:pPr>
              <w:spacing w:line="420" w:lineRule="exact"/>
              <w:ind w:firstLineChars="200" w:firstLine="560"/>
              <w:rPr>
                <w:rFonts w:eastAsia="仿宋_GB2312"/>
                <w:bCs/>
                <w:sz w:val="28"/>
                <w:szCs w:val="28"/>
                <w:lang w:eastAsia="zh-Hans"/>
              </w:rPr>
            </w:pPr>
            <w:r w:rsidRPr="00390C13">
              <w:rPr>
                <w:rFonts w:eastAsia="仿宋_GB2312"/>
                <w:bCs/>
                <w:sz w:val="28"/>
                <w:szCs w:val="28"/>
                <w:lang w:eastAsia="zh-Hans"/>
              </w:rPr>
              <w:t>落实意识形态责任制情况，包括落实学院制度要求，每年至少专题研究</w:t>
            </w:r>
            <w:r w:rsidRPr="00390C13">
              <w:rPr>
                <w:rFonts w:eastAsia="仿宋_GB2312"/>
                <w:bCs/>
                <w:sz w:val="28"/>
                <w:szCs w:val="28"/>
                <w:lang w:eastAsia="zh-Hans"/>
              </w:rPr>
              <w:t>1</w:t>
            </w:r>
            <w:r w:rsidRPr="00390C13">
              <w:rPr>
                <w:rFonts w:eastAsia="仿宋_GB2312"/>
                <w:bCs/>
                <w:sz w:val="28"/>
                <w:szCs w:val="28"/>
                <w:lang w:eastAsia="zh-Hans"/>
              </w:rPr>
              <w:t>次意识形态工作、每学期初开展教职工思想动态摸排、加强讲座报告论坛和微信公众号微信群阵地管理等情况。</w:t>
            </w:r>
            <w:r w:rsidRPr="00390C13">
              <w:rPr>
                <w:rFonts w:eastAsia="仿宋_GB2312"/>
                <w:bCs/>
                <w:sz w:val="28"/>
                <w:szCs w:val="28"/>
                <w:lang w:eastAsia="zh-Hans"/>
              </w:rPr>
              <w:t xml:space="preserve"> </w:t>
            </w:r>
          </w:p>
        </w:tc>
      </w:tr>
      <w:tr w:rsidR="00390C13" w:rsidRPr="00390C13" w:rsidTr="00E80D01">
        <w:tc>
          <w:tcPr>
            <w:tcW w:w="846"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E80D01">
            <w:pPr>
              <w:spacing w:line="420" w:lineRule="exact"/>
              <w:jc w:val="center"/>
              <w:rPr>
                <w:rFonts w:eastAsia="仿宋_GB2312"/>
                <w:bCs/>
                <w:sz w:val="28"/>
                <w:szCs w:val="28"/>
              </w:rPr>
            </w:pPr>
            <w:r w:rsidRPr="00390C13">
              <w:rPr>
                <w:rFonts w:eastAsia="仿宋_GB2312"/>
                <w:bCs/>
                <w:sz w:val="28"/>
                <w:szCs w:val="28"/>
              </w:rPr>
              <w:t>11</w:t>
            </w:r>
          </w:p>
        </w:tc>
        <w:tc>
          <w:tcPr>
            <w:tcW w:w="8221"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59387C">
            <w:pPr>
              <w:spacing w:line="420" w:lineRule="exact"/>
              <w:ind w:firstLineChars="200" w:firstLine="560"/>
              <w:rPr>
                <w:rFonts w:eastAsia="仿宋_GB2312"/>
                <w:bCs/>
                <w:sz w:val="28"/>
                <w:szCs w:val="28"/>
                <w:lang w:eastAsia="zh-Hans"/>
              </w:rPr>
            </w:pPr>
            <w:r w:rsidRPr="00390C13">
              <w:rPr>
                <w:rFonts w:eastAsia="仿宋_GB2312"/>
                <w:bCs/>
                <w:sz w:val="28"/>
                <w:szCs w:val="28"/>
                <w:lang w:eastAsia="zh-Hans"/>
              </w:rPr>
              <w:t>课程思政建设情况，包括</w:t>
            </w:r>
            <w:r w:rsidRPr="00390C13">
              <w:rPr>
                <w:rFonts w:eastAsia="仿宋_GB2312"/>
                <w:bCs/>
                <w:sz w:val="28"/>
                <w:szCs w:val="28"/>
              </w:rPr>
              <w:t>专题研究课程思政建设、落实《北京教育学院关于全面加强学员思想政治教育工作的意见》加强课程开发、对学员开展思想政治教育等</w:t>
            </w:r>
            <w:r w:rsidRPr="00390C13">
              <w:rPr>
                <w:rFonts w:eastAsia="仿宋_GB2312"/>
                <w:bCs/>
                <w:sz w:val="28"/>
                <w:szCs w:val="28"/>
                <w:lang w:eastAsia="zh-Hans"/>
              </w:rPr>
              <w:t>情况。</w:t>
            </w:r>
          </w:p>
        </w:tc>
      </w:tr>
      <w:tr w:rsidR="00390C13" w:rsidRPr="00390C13" w:rsidTr="00E80D01">
        <w:tc>
          <w:tcPr>
            <w:tcW w:w="846"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E80D01">
            <w:pPr>
              <w:spacing w:line="420" w:lineRule="exact"/>
              <w:jc w:val="center"/>
              <w:rPr>
                <w:rFonts w:eastAsia="仿宋_GB2312"/>
                <w:bCs/>
                <w:sz w:val="28"/>
                <w:szCs w:val="28"/>
              </w:rPr>
            </w:pPr>
            <w:r w:rsidRPr="00390C13">
              <w:rPr>
                <w:rFonts w:eastAsia="仿宋_GB2312"/>
                <w:bCs/>
                <w:sz w:val="28"/>
                <w:szCs w:val="28"/>
              </w:rPr>
              <w:t>12</w:t>
            </w:r>
          </w:p>
        </w:tc>
        <w:tc>
          <w:tcPr>
            <w:tcW w:w="8221"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59387C">
            <w:pPr>
              <w:spacing w:line="420" w:lineRule="exact"/>
              <w:ind w:firstLineChars="200" w:firstLine="560"/>
              <w:rPr>
                <w:rFonts w:eastAsia="仿宋_GB2312"/>
                <w:bCs/>
                <w:sz w:val="28"/>
                <w:szCs w:val="28"/>
                <w:lang w:eastAsia="zh-Hans"/>
              </w:rPr>
            </w:pPr>
            <w:r w:rsidRPr="00390C13">
              <w:rPr>
                <w:rFonts w:eastAsia="仿宋_GB2312"/>
                <w:bCs/>
                <w:sz w:val="28"/>
                <w:szCs w:val="28"/>
              </w:rPr>
              <w:t>安全稳定工作情况，包括重要保障时期落实部署、提醒监督工作情况；</w:t>
            </w:r>
            <w:r w:rsidRPr="00390C13">
              <w:rPr>
                <w:rFonts w:eastAsia="仿宋_GB2312"/>
                <w:bCs/>
                <w:sz w:val="28"/>
                <w:szCs w:val="28"/>
              </w:rPr>
              <w:t>“</w:t>
            </w:r>
            <w:r w:rsidRPr="00390C13">
              <w:rPr>
                <w:rFonts w:eastAsia="仿宋_GB2312"/>
                <w:bCs/>
                <w:sz w:val="28"/>
                <w:szCs w:val="28"/>
              </w:rPr>
              <w:t>接诉即办</w:t>
            </w:r>
            <w:r w:rsidRPr="00390C13">
              <w:rPr>
                <w:rFonts w:eastAsia="仿宋_GB2312"/>
                <w:bCs/>
                <w:sz w:val="28"/>
                <w:szCs w:val="28"/>
              </w:rPr>
              <w:t>”</w:t>
            </w:r>
            <w:r w:rsidRPr="00390C13">
              <w:rPr>
                <w:rFonts w:eastAsia="仿宋_GB2312"/>
                <w:bCs/>
                <w:sz w:val="28"/>
                <w:szCs w:val="28"/>
              </w:rPr>
              <w:t>工作情况；及时稳妥处置各类突发事端情况；落实抵御和防范校园传教渗透有关工作情况；开展或参与安全演练、安全隐患排查情况；对教职工和学院进行安全教育情况等。</w:t>
            </w:r>
          </w:p>
        </w:tc>
      </w:tr>
      <w:tr w:rsidR="00390C13" w:rsidRPr="00390C13" w:rsidTr="00E80D01">
        <w:tc>
          <w:tcPr>
            <w:tcW w:w="846"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E80D01">
            <w:pPr>
              <w:spacing w:line="420" w:lineRule="exact"/>
              <w:jc w:val="center"/>
              <w:rPr>
                <w:rFonts w:eastAsia="仿宋_GB2312"/>
                <w:bCs/>
                <w:sz w:val="28"/>
                <w:szCs w:val="28"/>
              </w:rPr>
            </w:pPr>
            <w:r w:rsidRPr="00390C13">
              <w:rPr>
                <w:rFonts w:eastAsia="仿宋_GB2312"/>
                <w:bCs/>
                <w:sz w:val="28"/>
                <w:szCs w:val="28"/>
              </w:rPr>
              <w:t>13</w:t>
            </w:r>
          </w:p>
        </w:tc>
        <w:tc>
          <w:tcPr>
            <w:tcW w:w="8221"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59387C">
            <w:pPr>
              <w:spacing w:line="420" w:lineRule="exact"/>
              <w:ind w:firstLineChars="200" w:firstLine="560"/>
              <w:rPr>
                <w:rFonts w:eastAsia="仿宋_GB2312"/>
                <w:bCs/>
                <w:sz w:val="28"/>
                <w:szCs w:val="28"/>
                <w:lang w:eastAsia="zh-Hans"/>
              </w:rPr>
            </w:pPr>
            <w:r w:rsidRPr="00390C13">
              <w:rPr>
                <w:rFonts w:eastAsia="仿宋_GB2312"/>
                <w:bCs/>
                <w:sz w:val="28"/>
                <w:szCs w:val="28"/>
                <w:lang w:eastAsia="zh-Hans"/>
              </w:rPr>
              <w:t>服务国家战略和首都教育高质量发展，推进落实学院</w:t>
            </w:r>
            <w:r w:rsidRPr="00390C13">
              <w:rPr>
                <w:rFonts w:eastAsia="仿宋_GB2312"/>
                <w:bCs/>
                <w:sz w:val="28"/>
                <w:szCs w:val="28"/>
                <w:lang w:eastAsia="zh-Hans"/>
              </w:rPr>
              <w:t>“</w:t>
            </w:r>
            <w:r w:rsidRPr="00390C13">
              <w:rPr>
                <w:rFonts w:eastAsia="仿宋_GB2312"/>
                <w:bCs/>
                <w:sz w:val="28"/>
                <w:szCs w:val="28"/>
                <w:lang w:eastAsia="zh-Hans"/>
              </w:rPr>
              <w:t>十四五</w:t>
            </w:r>
            <w:r w:rsidRPr="00390C13">
              <w:rPr>
                <w:rFonts w:eastAsia="仿宋_GB2312"/>
                <w:bCs/>
                <w:sz w:val="28"/>
                <w:szCs w:val="28"/>
                <w:lang w:eastAsia="zh-Hans"/>
              </w:rPr>
              <w:t>”</w:t>
            </w:r>
            <w:r w:rsidRPr="00390C13">
              <w:rPr>
                <w:rFonts w:eastAsia="仿宋_GB2312"/>
                <w:bCs/>
                <w:sz w:val="28"/>
                <w:szCs w:val="28"/>
                <w:lang w:eastAsia="zh-Hans"/>
              </w:rPr>
              <w:t>规划情况，包括推进落实</w:t>
            </w:r>
            <w:r w:rsidRPr="00390C13">
              <w:rPr>
                <w:rFonts w:eastAsia="仿宋_GB2312"/>
                <w:bCs/>
                <w:sz w:val="28"/>
                <w:szCs w:val="28"/>
                <w:lang w:eastAsia="zh-Hans"/>
              </w:rPr>
              <w:t>“</w:t>
            </w:r>
            <w:r w:rsidRPr="00390C13">
              <w:rPr>
                <w:rFonts w:eastAsia="仿宋_GB2312"/>
                <w:bCs/>
                <w:sz w:val="28"/>
                <w:szCs w:val="28"/>
                <w:lang w:eastAsia="zh-Hans"/>
              </w:rPr>
              <w:t>双减</w:t>
            </w:r>
            <w:r w:rsidRPr="00390C13">
              <w:rPr>
                <w:rFonts w:eastAsia="仿宋_GB2312"/>
                <w:bCs/>
                <w:sz w:val="28"/>
                <w:szCs w:val="28"/>
                <w:lang w:eastAsia="zh-Hans"/>
              </w:rPr>
              <w:t>”</w:t>
            </w:r>
            <w:r w:rsidRPr="00390C13">
              <w:rPr>
                <w:rFonts w:eastAsia="仿宋_GB2312"/>
                <w:bCs/>
                <w:sz w:val="28"/>
                <w:szCs w:val="28"/>
                <w:lang w:eastAsia="zh-Hans"/>
              </w:rPr>
              <w:t>、中小学校领导体制改革、思政课和课程思政建设、五育并举等工作情况，结合工作实际进一步明确改革发展主要目标和任务，制定实施方案，推进分类发展、形成工作机制、完善指标体系、取得实际效果情况。</w:t>
            </w:r>
          </w:p>
        </w:tc>
      </w:tr>
      <w:tr w:rsidR="00390C13" w:rsidRPr="00390C13" w:rsidTr="00884358">
        <w:trPr>
          <w:trHeight w:val="597"/>
        </w:trPr>
        <w:tc>
          <w:tcPr>
            <w:tcW w:w="846"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E80D01">
            <w:pPr>
              <w:spacing w:line="420" w:lineRule="exact"/>
              <w:jc w:val="center"/>
              <w:rPr>
                <w:rFonts w:eastAsia="仿宋_GB2312"/>
                <w:bCs/>
                <w:sz w:val="28"/>
                <w:szCs w:val="28"/>
              </w:rPr>
            </w:pPr>
            <w:r w:rsidRPr="00390C13">
              <w:rPr>
                <w:rFonts w:eastAsia="仿宋_GB2312"/>
                <w:bCs/>
                <w:sz w:val="28"/>
                <w:szCs w:val="28"/>
              </w:rPr>
              <w:t>14</w:t>
            </w:r>
          </w:p>
        </w:tc>
        <w:tc>
          <w:tcPr>
            <w:tcW w:w="8221"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59387C">
            <w:pPr>
              <w:spacing w:line="420" w:lineRule="exact"/>
              <w:ind w:firstLineChars="200" w:firstLine="560"/>
              <w:rPr>
                <w:rFonts w:eastAsia="仿宋_GB2312"/>
                <w:bCs/>
                <w:sz w:val="28"/>
                <w:szCs w:val="28"/>
                <w:lang w:eastAsia="zh-Hans"/>
              </w:rPr>
            </w:pPr>
            <w:r w:rsidRPr="00390C13">
              <w:rPr>
                <w:rFonts w:eastAsia="仿宋_GB2312"/>
                <w:bCs/>
                <w:sz w:val="28"/>
                <w:szCs w:val="28"/>
                <w:lang w:eastAsia="zh-Hans"/>
              </w:rPr>
              <w:t>师德师风建设情况，加强人才建设情况。</w:t>
            </w:r>
          </w:p>
        </w:tc>
      </w:tr>
      <w:tr w:rsidR="00390C13" w:rsidRPr="00390C13" w:rsidTr="00884358">
        <w:trPr>
          <w:trHeight w:val="590"/>
        </w:trPr>
        <w:tc>
          <w:tcPr>
            <w:tcW w:w="846"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E80D01">
            <w:pPr>
              <w:spacing w:line="420" w:lineRule="exact"/>
              <w:jc w:val="center"/>
              <w:rPr>
                <w:rFonts w:eastAsia="仿宋_GB2312"/>
                <w:bCs/>
                <w:sz w:val="28"/>
                <w:szCs w:val="28"/>
              </w:rPr>
            </w:pPr>
            <w:r w:rsidRPr="00390C13">
              <w:rPr>
                <w:rFonts w:eastAsia="仿宋_GB2312"/>
                <w:bCs/>
                <w:sz w:val="28"/>
                <w:szCs w:val="28"/>
              </w:rPr>
              <w:t>15</w:t>
            </w:r>
          </w:p>
        </w:tc>
        <w:tc>
          <w:tcPr>
            <w:tcW w:w="8221" w:type="dxa"/>
            <w:tcBorders>
              <w:top w:val="single" w:sz="4" w:space="0" w:color="auto"/>
              <w:left w:val="single" w:sz="4" w:space="0" w:color="auto"/>
              <w:bottom w:val="single" w:sz="4" w:space="0" w:color="auto"/>
              <w:right w:val="single" w:sz="4" w:space="0" w:color="auto"/>
            </w:tcBorders>
            <w:vAlign w:val="center"/>
          </w:tcPr>
          <w:p w:rsidR="00390C13" w:rsidRPr="00390C13" w:rsidRDefault="00390C13" w:rsidP="0059387C">
            <w:pPr>
              <w:spacing w:line="420" w:lineRule="exact"/>
              <w:ind w:firstLineChars="200" w:firstLine="560"/>
              <w:rPr>
                <w:rFonts w:eastAsia="仿宋_GB2312"/>
                <w:bCs/>
                <w:sz w:val="28"/>
                <w:szCs w:val="28"/>
                <w:lang w:eastAsia="zh-Hans"/>
              </w:rPr>
            </w:pPr>
            <w:r w:rsidRPr="00390C13">
              <w:rPr>
                <w:rFonts w:eastAsia="仿宋_GB2312"/>
                <w:bCs/>
                <w:sz w:val="28"/>
                <w:szCs w:val="28"/>
                <w:lang w:eastAsia="zh-Hans"/>
              </w:rPr>
              <w:t>审计发现问题整改落实情况。</w:t>
            </w:r>
          </w:p>
        </w:tc>
      </w:tr>
    </w:tbl>
    <w:p w:rsidR="00390C13" w:rsidRPr="00390C13" w:rsidRDefault="00390C13" w:rsidP="00390C13">
      <w:pPr>
        <w:spacing w:line="420" w:lineRule="exact"/>
        <w:jc w:val="center"/>
        <w:rPr>
          <w:rFonts w:eastAsia="仿宋_GB2312"/>
          <w:kern w:val="0"/>
          <w:sz w:val="32"/>
          <w:szCs w:val="32"/>
        </w:rPr>
        <w:sectPr w:rsidR="00390C13" w:rsidRPr="00390C13">
          <w:pgSz w:w="11906" w:h="16838"/>
          <w:pgMar w:top="2098" w:right="1474" w:bottom="1985" w:left="1474" w:header="851" w:footer="992" w:gutter="0"/>
          <w:cols w:space="425"/>
          <w:docGrid w:type="lines" w:linePitch="312"/>
        </w:sectPr>
      </w:pPr>
    </w:p>
    <w:p w:rsidR="00390C13" w:rsidRPr="00390C13" w:rsidRDefault="00390C13" w:rsidP="00390C13">
      <w:pPr>
        <w:spacing w:line="420" w:lineRule="exact"/>
        <w:jc w:val="left"/>
        <w:rPr>
          <w:rFonts w:eastAsia="仿宋_GB2312"/>
          <w:kern w:val="0"/>
          <w:sz w:val="32"/>
          <w:szCs w:val="32"/>
        </w:rPr>
      </w:pPr>
      <w:r w:rsidRPr="00390C13">
        <w:rPr>
          <w:rFonts w:eastAsia="黑体"/>
          <w:sz w:val="32"/>
          <w:szCs w:val="32"/>
        </w:rPr>
        <w:lastRenderedPageBreak/>
        <w:t>附件</w:t>
      </w:r>
      <w:r w:rsidRPr="00390C13">
        <w:rPr>
          <w:rFonts w:eastAsia="黑体"/>
          <w:sz w:val="32"/>
          <w:szCs w:val="32"/>
        </w:rPr>
        <w:t>2</w:t>
      </w:r>
    </w:p>
    <w:p w:rsidR="00390C13" w:rsidRPr="00390C13" w:rsidRDefault="00390C13" w:rsidP="00390C13">
      <w:pPr>
        <w:jc w:val="center"/>
        <w:rPr>
          <w:rFonts w:eastAsia="方正小标宋简体"/>
          <w:kern w:val="0"/>
          <w:sz w:val="32"/>
          <w:szCs w:val="32"/>
        </w:rPr>
      </w:pPr>
    </w:p>
    <w:p w:rsidR="00390C13" w:rsidRPr="00884358" w:rsidRDefault="00390C13" w:rsidP="00390C13">
      <w:pPr>
        <w:jc w:val="center"/>
        <w:rPr>
          <w:sz w:val="44"/>
          <w:szCs w:val="44"/>
        </w:rPr>
      </w:pPr>
      <w:r w:rsidRPr="00884358">
        <w:rPr>
          <w:rFonts w:eastAsia="方正小标宋简体"/>
          <w:kern w:val="0"/>
          <w:sz w:val="44"/>
          <w:szCs w:val="44"/>
        </w:rPr>
        <w:t>全面从严治党（党建）工作考核反馈问题整改情况台账</w:t>
      </w:r>
    </w:p>
    <w:tbl>
      <w:tblPr>
        <w:tblW w:w="14175" w:type="dxa"/>
        <w:jc w:val="center"/>
        <w:tblLook w:val="04A0" w:firstRow="1" w:lastRow="0" w:firstColumn="1" w:lastColumn="0" w:noHBand="0" w:noVBand="1"/>
      </w:tblPr>
      <w:tblGrid>
        <w:gridCol w:w="456"/>
        <w:gridCol w:w="2096"/>
        <w:gridCol w:w="2410"/>
        <w:gridCol w:w="2551"/>
        <w:gridCol w:w="6662"/>
      </w:tblGrid>
      <w:tr w:rsidR="00390C13" w:rsidRPr="00390C13" w:rsidTr="00E80D01">
        <w:trPr>
          <w:trHeight w:val="639"/>
          <w:jc w:val="center"/>
        </w:trPr>
        <w:tc>
          <w:tcPr>
            <w:tcW w:w="4962" w:type="dxa"/>
            <w:gridSpan w:val="3"/>
            <w:tcBorders>
              <w:top w:val="nil"/>
              <w:left w:val="nil"/>
              <w:bottom w:val="nil"/>
              <w:right w:val="nil"/>
            </w:tcBorders>
            <w:shd w:val="clear" w:color="auto" w:fill="auto"/>
            <w:vAlign w:val="center"/>
          </w:tcPr>
          <w:p w:rsidR="00390C13" w:rsidRPr="00390C13" w:rsidRDefault="00390C13" w:rsidP="00E80D01">
            <w:pPr>
              <w:widowControl/>
              <w:jc w:val="left"/>
              <w:rPr>
                <w:rFonts w:eastAsia="仿宋_GB2312"/>
                <w:kern w:val="0"/>
                <w:sz w:val="28"/>
                <w:szCs w:val="28"/>
              </w:rPr>
            </w:pPr>
            <w:r w:rsidRPr="00390C13">
              <w:rPr>
                <w:rFonts w:eastAsia="仿宋_GB2312"/>
                <w:kern w:val="0"/>
                <w:sz w:val="28"/>
                <w:szCs w:val="28"/>
              </w:rPr>
              <w:t>二级党组织：</w:t>
            </w:r>
          </w:p>
        </w:tc>
        <w:tc>
          <w:tcPr>
            <w:tcW w:w="2551" w:type="dxa"/>
            <w:tcBorders>
              <w:top w:val="nil"/>
              <w:left w:val="nil"/>
              <w:bottom w:val="single" w:sz="4" w:space="0" w:color="auto"/>
              <w:right w:val="nil"/>
            </w:tcBorders>
            <w:shd w:val="clear" w:color="auto" w:fill="auto"/>
            <w:vAlign w:val="center"/>
          </w:tcPr>
          <w:p w:rsidR="00390C13" w:rsidRPr="00390C13" w:rsidRDefault="00390C13" w:rsidP="00E80D01">
            <w:pPr>
              <w:widowControl/>
              <w:jc w:val="center"/>
              <w:rPr>
                <w:kern w:val="0"/>
                <w:sz w:val="24"/>
                <w:szCs w:val="24"/>
              </w:rPr>
            </w:pPr>
            <w:r w:rsidRPr="00390C13">
              <w:rPr>
                <w:kern w:val="0"/>
                <w:sz w:val="24"/>
                <w:szCs w:val="24"/>
              </w:rPr>
              <w:t xml:space="preserve">　</w:t>
            </w:r>
          </w:p>
        </w:tc>
        <w:tc>
          <w:tcPr>
            <w:tcW w:w="6662" w:type="dxa"/>
            <w:tcBorders>
              <w:top w:val="nil"/>
              <w:left w:val="nil"/>
              <w:bottom w:val="nil"/>
              <w:right w:val="nil"/>
            </w:tcBorders>
            <w:shd w:val="clear" w:color="auto" w:fill="auto"/>
            <w:vAlign w:val="center"/>
          </w:tcPr>
          <w:p w:rsidR="00390C13" w:rsidRPr="00390C13" w:rsidRDefault="00390C13" w:rsidP="00E80D01">
            <w:pPr>
              <w:widowControl/>
              <w:jc w:val="center"/>
              <w:rPr>
                <w:rFonts w:eastAsia="仿宋_GB2312"/>
                <w:kern w:val="0"/>
                <w:sz w:val="28"/>
                <w:szCs w:val="28"/>
              </w:rPr>
            </w:pPr>
            <w:r w:rsidRPr="00390C13">
              <w:rPr>
                <w:rFonts w:eastAsia="仿宋_GB2312"/>
                <w:kern w:val="0"/>
                <w:sz w:val="28"/>
                <w:szCs w:val="28"/>
              </w:rPr>
              <w:t>填表日期：</w:t>
            </w:r>
            <w:r w:rsidRPr="00390C13">
              <w:rPr>
                <w:rFonts w:eastAsia="仿宋_GB2312"/>
                <w:kern w:val="0"/>
                <w:sz w:val="28"/>
                <w:szCs w:val="28"/>
              </w:rPr>
              <w:t xml:space="preserve">    </w:t>
            </w:r>
            <w:r w:rsidRPr="00390C13">
              <w:rPr>
                <w:rFonts w:eastAsia="仿宋_GB2312"/>
                <w:kern w:val="0"/>
                <w:sz w:val="28"/>
                <w:szCs w:val="28"/>
              </w:rPr>
              <w:t>年</w:t>
            </w:r>
            <w:r w:rsidRPr="00390C13">
              <w:rPr>
                <w:rFonts w:eastAsia="仿宋_GB2312"/>
                <w:kern w:val="0"/>
                <w:sz w:val="28"/>
                <w:szCs w:val="28"/>
              </w:rPr>
              <w:t xml:space="preserve">  </w:t>
            </w:r>
            <w:r w:rsidRPr="00390C13">
              <w:rPr>
                <w:rFonts w:eastAsia="仿宋_GB2312"/>
                <w:kern w:val="0"/>
                <w:sz w:val="28"/>
                <w:szCs w:val="28"/>
              </w:rPr>
              <w:t>月</w:t>
            </w:r>
            <w:r w:rsidRPr="00390C13">
              <w:rPr>
                <w:rFonts w:eastAsia="仿宋_GB2312"/>
                <w:kern w:val="0"/>
                <w:sz w:val="28"/>
                <w:szCs w:val="28"/>
              </w:rPr>
              <w:t xml:space="preserve">  </w:t>
            </w:r>
            <w:r w:rsidRPr="00390C13">
              <w:rPr>
                <w:rFonts w:eastAsia="仿宋_GB2312"/>
                <w:kern w:val="0"/>
                <w:sz w:val="28"/>
                <w:szCs w:val="28"/>
              </w:rPr>
              <w:t>日</w:t>
            </w:r>
          </w:p>
        </w:tc>
      </w:tr>
      <w:tr w:rsidR="00390C13" w:rsidRPr="00390C13" w:rsidTr="00E80D01">
        <w:trPr>
          <w:trHeight w:val="648"/>
          <w:jc w:val="cent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90C13" w:rsidRPr="00390C13" w:rsidRDefault="00390C13" w:rsidP="00E80D01">
            <w:pPr>
              <w:widowControl/>
              <w:jc w:val="center"/>
              <w:rPr>
                <w:rFonts w:eastAsia="方正小标宋简体"/>
                <w:kern w:val="0"/>
                <w:sz w:val="24"/>
                <w:szCs w:val="24"/>
              </w:rPr>
            </w:pPr>
            <w:r w:rsidRPr="00390C13">
              <w:rPr>
                <w:rFonts w:eastAsia="方正小标宋简体"/>
                <w:kern w:val="0"/>
                <w:sz w:val="24"/>
                <w:szCs w:val="24"/>
              </w:rPr>
              <w:t>序</w:t>
            </w:r>
          </w:p>
          <w:p w:rsidR="00390C13" w:rsidRPr="00390C13" w:rsidRDefault="00390C13" w:rsidP="00E80D01">
            <w:pPr>
              <w:widowControl/>
              <w:jc w:val="center"/>
              <w:rPr>
                <w:rFonts w:eastAsia="方正小标宋简体"/>
                <w:kern w:val="0"/>
                <w:sz w:val="24"/>
                <w:szCs w:val="24"/>
              </w:rPr>
            </w:pPr>
            <w:r w:rsidRPr="00390C13">
              <w:rPr>
                <w:rFonts w:eastAsia="方正小标宋简体"/>
                <w:kern w:val="0"/>
                <w:sz w:val="24"/>
                <w:szCs w:val="24"/>
              </w:rPr>
              <w:t>号</w:t>
            </w:r>
          </w:p>
        </w:tc>
        <w:tc>
          <w:tcPr>
            <w:tcW w:w="2096" w:type="dxa"/>
            <w:tcBorders>
              <w:top w:val="single" w:sz="4" w:space="0" w:color="auto"/>
              <w:left w:val="nil"/>
              <w:bottom w:val="single" w:sz="4" w:space="0" w:color="auto"/>
              <w:right w:val="single" w:sz="4" w:space="0" w:color="auto"/>
            </w:tcBorders>
            <w:shd w:val="clear" w:color="auto" w:fill="auto"/>
            <w:vAlign w:val="center"/>
          </w:tcPr>
          <w:p w:rsidR="00390C13" w:rsidRPr="00390C13" w:rsidRDefault="00390C13" w:rsidP="00E80D01">
            <w:pPr>
              <w:widowControl/>
              <w:jc w:val="center"/>
              <w:rPr>
                <w:rFonts w:eastAsia="方正小标宋简体"/>
                <w:kern w:val="0"/>
                <w:sz w:val="24"/>
                <w:szCs w:val="24"/>
              </w:rPr>
            </w:pPr>
            <w:r w:rsidRPr="00390C13">
              <w:rPr>
                <w:rFonts w:eastAsia="方正小标宋简体"/>
                <w:kern w:val="0"/>
                <w:sz w:val="24"/>
                <w:szCs w:val="24"/>
              </w:rPr>
              <w:t>问题方面</w:t>
            </w:r>
          </w:p>
        </w:tc>
        <w:tc>
          <w:tcPr>
            <w:tcW w:w="2410" w:type="dxa"/>
            <w:tcBorders>
              <w:top w:val="single" w:sz="4" w:space="0" w:color="auto"/>
              <w:left w:val="nil"/>
              <w:bottom w:val="single" w:sz="4" w:space="0" w:color="auto"/>
              <w:right w:val="single" w:sz="4" w:space="0" w:color="auto"/>
            </w:tcBorders>
            <w:shd w:val="clear" w:color="auto" w:fill="auto"/>
            <w:vAlign w:val="center"/>
          </w:tcPr>
          <w:p w:rsidR="00390C13" w:rsidRPr="00390C13" w:rsidRDefault="00390C13" w:rsidP="00E80D01">
            <w:pPr>
              <w:widowControl/>
              <w:jc w:val="center"/>
              <w:rPr>
                <w:rFonts w:eastAsia="方正小标宋简体"/>
                <w:kern w:val="0"/>
                <w:sz w:val="24"/>
                <w:szCs w:val="24"/>
              </w:rPr>
            </w:pPr>
            <w:r w:rsidRPr="00390C13">
              <w:rPr>
                <w:rFonts w:eastAsia="方正小标宋简体"/>
                <w:kern w:val="0"/>
                <w:sz w:val="24"/>
                <w:szCs w:val="24"/>
              </w:rPr>
              <w:t>具体问题描述</w:t>
            </w:r>
          </w:p>
        </w:tc>
        <w:tc>
          <w:tcPr>
            <w:tcW w:w="2551"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center"/>
              <w:rPr>
                <w:rFonts w:eastAsia="方正小标宋简体"/>
                <w:kern w:val="0"/>
                <w:sz w:val="24"/>
                <w:szCs w:val="24"/>
              </w:rPr>
            </w:pPr>
            <w:r w:rsidRPr="00390C13">
              <w:rPr>
                <w:rFonts w:eastAsia="方正小标宋简体"/>
                <w:kern w:val="0"/>
                <w:sz w:val="24"/>
                <w:szCs w:val="24"/>
              </w:rPr>
              <w:t>完成情况</w:t>
            </w:r>
          </w:p>
        </w:tc>
        <w:tc>
          <w:tcPr>
            <w:tcW w:w="6662" w:type="dxa"/>
            <w:tcBorders>
              <w:top w:val="single" w:sz="4" w:space="0" w:color="auto"/>
              <w:left w:val="nil"/>
              <w:bottom w:val="single" w:sz="4" w:space="0" w:color="auto"/>
              <w:right w:val="single" w:sz="4" w:space="0" w:color="auto"/>
            </w:tcBorders>
            <w:shd w:val="clear" w:color="auto" w:fill="auto"/>
            <w:vAlign w:val="center"/>
          </w:tcPr>
          <w:p w:rsidR="00390C13" w:rsidRPr="00390C13" w:rsidRDefault="00390C13" w:rsidP="00E80D01">
            <w:pPr>
              <w:widowControl/>
              <w:jc w:val="center"/>
              <w:rPr>
                <w:rFonts w:eastAsia="方正小标宋简体"/>
                <w:kern w:val="0"/>
                <w:sz w:val="24"/>
                <w:szCs w:val="24"/>
              </w:rPr>
            </w:pPr>
            <w:r w:rsidRPr="00390C13">
              <w:rPr>
                <w:rFonts w:eastAsia="方正小标宋简体"/>
                <w:kern w:val="0"/>
                <w:sz w:val="24"/>
                <w:szCs w:val="24"/>
              </w:rPr>
              <w:t>具体整改情况</w:t>
            </w:r>
          </w:p>
        </w:tc>
      </w:tr>
      <w:tr w:rsidR="00390C13" w:rsidRPr="00390C13" w:rsidTr="00E80D01">
        <w:trPr>
          <w:trHeight w:val="312"/>
          <w:jc w:val="center"/>
        </w:trPr>
        <w:tc>
          <w:tcPr>
            <w:tcW w:w="456" w:type="dxa"/>
            <w:tcBorders>
              <w:top w:val="nil"/>
              <w:left w:val="single" w:sz="4" w:space="0" w:color="auto"/>
              <w:bottom w:val="single" w:sz="4" w:space="0" w:color="auto"/>
              <w:right w:val="single" w:sz="4" w:space="0" w:color="auto"/>
            </w:tcBorders>
            <w:shd w:val="clear" w:color="auto" w:fill="auto"/>
            <w:vAlign w:val="center"/>
          </w:tcPr>
          <w:p w:rsidR="00390C13" w:rsidRPr="00390C13" w:rsidRDefault="00390C13" w:rsidP="00E80D01">
            <w:pPr>
              <w:widowControl/>
              <w:jc w:val="center"/>
              <w:rPr>
                <w:rFonts w:eastAsia="仿宋_GB2312"/>
                <w:kern w:val="0"/>
                <w:sz w:val="24"/>
                <w:szCs w:val="24"/>
              </w:rPr>
            </w:pPr>
            <w:r w:rsidRPr="00390C13">
              <w:rPr>
                <w:rFonts w:eastAsia="仿宋_GB2312"/>
                <w:kern w:val="0"/>
                <w:sz w:val="24"/>
                <w:szCs w:val="24"/>
              </w:rPr>
              <w:t>1</w:t>
            </w:r>
          </w:p>
        </w:tc>
        <w:tc>
          <w:tcPr>
            <w:tcW w:w="2096"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2551"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6662"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r>
      <w:tr w:rsidR="00390C13" w:rsidRPr="00390C13" w:rsidTr="00E80D01">
        <w:trPr>
          <w:trHeight w:val="312"/>
          <w:jc w:val="center"/>
        </w:trPr>
        <w:tc>
          <w:tcPr>
            <w:tcW w:w="456" w:type="dxa"/>
            <w:tcBorders>
              <w:top w:val="nil"/>
              <w:left w:val="single" w:sz="4" w:space="0" w:color="auto"/>
              <w:bottom w:val="single" w:sz="4" w:space="0" w:color="auto"/>
              <w:right w:val="single" w:sz="4" w:space="0" w:color="auto"/>
            </w:tcBorders>
            <w:shd w:val="clear" w:color="auto" w:fill="auto"/>
            <w:vAlign w:val="center"/>
          </w:tcPr>
          <w:p w:rsidR="00390C13" w:rsidRPr="00390C13" w:rsidRDefault="00390C13" w:rsidP="00E80D01">
            <w:pPr>
              <w:widowControl/>
              <w:jc w:val="center"/>
              <w:rPr>
                <w:rFonts w:eastAsia="仿宋_GB2312"/>
                <w:kern w:val="0"/>
                <w:sz w:val="24"/>
                <w:szCs w:val="24"/>
              </w:rPr>
            </w:pPr>
            <w:r w:rsidRPr="00390C13">
              <w:rPr>
                <w:rFonts w:eastAsia="仿宋_GB2312"/>
                <w:kern w:val="0"/>
                <w:sz w:val="24"/>
                <w:szCs w:val="24"/>
              </w:rPr>
              <w:t>2</w:t>
            </w:r>
          </w:p>
        </w:tc>
        <w:tc>
          <w:tcPr>
            <w:tcW w:w="2096"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2551"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6662"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r>
      <w:tr w:rsidR="00390C13" w:rsidRPr="00390C13" w:rsidTr="00E80D01">
        <w:trPr>
          <w:trHeight w:val="312"/>
          <w:jc w:val="center"/>
        </w:trPr>
        <w:tc>
          <w:tcPr>
            <w:tcW w:w="456" w:type="dxa"/>
            <w:tcBorders>
              <w:top w:val="nil"/>
              <w:left w:val="single" w:sz="4" w:space="0" w:color="auto"/>
              <w:bottom w:val="single" w:sz="4" w:space="0" w:color="auto"/>
              <w:right w:val="single" w:sz="4" w:space="0" w:color="auto"/>
            </w:tcBorders>
            <w:shd w:val="clear" w:color="auto" w:fill="auto"/>
            <w:vAlign w:val="center"/>
          </w:tcPr>
          <w:p w:rsidR="00390C13" w:rsidRPr="00390C13" w:rsidRDefault="00390C13" w:rsidP="00E80D01">
            <w:pPr>
              <w:widowControl/>
              <w:jc w:val="center"/>
              <w:rPr>
                <w:rFonts w:eastAsia="仿宋_GB2312"/>
                <w:kern w:val="0"/>
                <w:sz w:val="24"/>
                <w:szCs w:val="24"/>
              </w:rPr>
            </w:pPr>
            <w:r w:rsidRPr="00390C13">
              <w:rPr>
                <w:rFonts w:eastAsia="仿宋_GB2312"/>
                <w:kern w:val="0"/>
                <w:sz w:val="24"/>
                <w:szCs w:val="24"/>
              </w:rPr>
              <w:t>3</w:t>
            </w:r>
          </w:p>
        </w:tc>
        <w:tc>
          <w:tcPr>
            <w:tcW w:w="2096"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2551"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6662"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r>
      <w:tr w:rsidR="00390C13" w:rsidRPr="00390C13" w:rsidTr="00E80D01">
        <w:trPr>
          <w:trHeight w:val="312"/>
          <w:jc w:val="center"/>
        </w:trPr>
        <w:tc>
          <w:tcPr>
            <w:tcW w:w="456" w:type="dxa"/>
            <w:tcBorders>
              <w:top w:val="nil"/>
              <w:left w:val="single" w:sz="4" w:space="0" w:color="auto"/>
              <w:bottom w:val="single" w:sz="4" w:space="0" w:color="auto"/>
              <w:right w:val="single" w:sz="4" w:space="0" w:color="auto"/>
            </w:tcBorders>
            <w:shd w:val="clear" w:color="auto" w:fill="auto"/>
            <w:vAlign w:val="center"/>
          </w:tcPr>
          <w:p w:rsidR="00390C13" w:rsidRPr="00390C13" w:rsidRDefault="00390C13" w:rsidP="00E80D01">
            <w:pPr>
              <w:widowControl/>
              <w:jc w:val="center"/>
              <w:rPr>
                <w:rFonts w:eastAsia="仿宋_GB2312"/>
                <w:kern w:val="0"/>
                <w:sz w:val="24"/>
                <w:szCs w:val="24"/>
              </w:rPr>
            </w:pPr>
            <w:r w:rsidRPr="00390C13">
              <w:rPr>
                <w:rFonts w:eastAsia="仿宋_GB2312"/>
                <w:kern w:val="0"/>
                <w:sz w:val="24"/>
                <w:szCs w:val="24"/>
              </w:rPr>
              <w:t>4</w:t>
            </w:r>
          </w:p>
        </w:tc>
        <w:tc>
          <w:tcPr>
            <w:tcW w:w="2096"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2551"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6662"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r>
      <w:tr w:rsidR="00390C13" w:rsidRPr="00390C13" w:rsidTr="00E80D01">
        <w:trPr>
          <w:trHeight w:val="312"/>
          <w:jc w:val="center"/>
        </w:trPr>
        <w:tc>
          <w:tcPr>
            <w:tcW w:w="456" w:type="dxa"/>
            <w:tcBorders>
              <w:top w:val="nil"/>
              <w:left w:val="single" w:sz="4" w:space="0" w:color="auto"/>
              <w:bottom w:val="single" w:sz="4" w:space="0" w:color="auto"/>
              <w:right w:val="single" w:sz="4" w:space="0" w:color="auto"/>
            </w:tcBorders>
            <w:shd w:val="clear" w:color="auto" w:fill="auto"/>
            <w:vAlign w:val="center"/>
          </w:tcPr>
          <w:p w:rsidR="00390C13" w:rsidRPr="00390C13" w:rsidRDefault="00390C13" w:rsidP="00E80D01">
            <w:pPr>
              <w:widowControl/>
              <w:jc w:val="center"/>
              <w:rPr>
                <w:rFonts w:eastAsia="仿宋_GB2312"/>
                <w:kern w:val="0"/>
                <w:sz w:val="24"/>
                <w:szCs w:val="24"/>
              </w:rPr>
            </w:pPr>
            <w:r w:rsidRPr="00390C13">
              <w:rPr>
                <w:rFonts w:eastAsia="仿宋_GB2312"/>
                <w:kern w:val="0"/>
                <w:sz w:val="24"/>
                <w:szCs w:val="24"/>
              </w:rPr>
              <w:t>5</w:t>
            </w:r>
          </w:p>
        </w:tc>
        <w:tc>
          <w:tcPr>
            <w:tcW w:w="2096"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2551"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6662"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r>
      <w:tr w:rsidR="00390C13" w:rsidRPr="00390C13" w:rsidTr="00E80D01">
        <w:trPr>
          <w:trHeight w:val="312"/>
          <w:jc w:val="center"/>
        </w:trPr>
        <w:tc>
          <w:tcPr>
            <w:tcW w:w="456" w:type="dxa"/>
            <w:tcBorders>
              <w:top w:val="nil"/>
              <w:left w:val="single" w:sz="4" w:space="0" w:color="auto"/>
              <w:bottom w:val="single" w:sz="4" w:space="0" w:color="auto"/>
              <w:right w:val="single" w:sz="4" w:space="0" w:color="auto"/>
            </w:tcBorders>
            <w:shd w:val="clear" w:color="auto" w:fill="auto"/>
            <w:vAlign w:val="center"/>
          </w:tcPr>
          <w:p w:rsidR="00390C13" w:rsidRPr="00390C13" w:rsidRDefault="00390C13" w:rsidP="00E80D01">
            <w:pPr>
              <w:widowControl/>
              <w:jc w:val="center"/>
              <w:rPr>
                <w:rFonts w:eastAsia="仿宋_GB2312"/>
                <w:kern w:val="0"/>
                <w:sz w:val="24"/>
                <w:szCs w:val="24"/>
              </w:rPr>
            </w:pPr>
            <w:r w:rsidRPr="00390C13">
              <w:rPr>
                <w:rFonts w:eastAsia="仿宋_GB2312"/>
                <w:kern w:val="0"/>
                <w:sz w:val="24"/>
                <w:szCs w:val="24"/>
              </w:rPr>
              <w:t>6</w:t>
            </w:r>
          </w:p>
        </w:tc>
        <w:tc>
          <w:tcPr>
            <w:tcW w:w="2096"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2551"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6662" w:type="dxa"/>
            <w:tcBorders>
              <w:top w:val="single" w:sz="4" w:space="0" w:color="auto"/>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r>
      <w:tr w:rsidR="00390C13" w:rsidRPr="00390C13" w:rsidTr="00E80D01">
        <w:trPr>
          <w:trHeight w:val="312"/>
          <w:jc w:val="center"/>
        </w:trPr>
        <w:tc>
          <w:tcPr>
            <w:tcW w:w="456" w:type="dxa"/>
            <w:tcBorders>
              <w:top w:val="nil"/>
              <w:left w:val="single" w:sz="4" w:space="0" w:color="auto"/>
              <w:bottom w:val="single" w:sz="4" w:space="0" w:color="auto"/>
              <w:right w:val="single" w:sz="4" w:space="0" w:color="auto"/>
            </w:tcBorders>
            <w:shd w:val="clear" w:color="auto" w:fill="auto"/>
            <w:vAlign w:val="center"/>
          </w:tcPr>
          <w:p w:rsidR="00390C13" w:rsidRPr="00390C13" w:rsidRDefault="00390C13" w:rsidP="00E80D01">
            <w:pPr>
              <w:widowControl/>
              <w:jc w:val="center"/>
              <w:rPr>
                <w:rFonts w:eastAsia="仿宋_GB2312"/>
                <w:kern w:val="0"/>
                <w:sz w:val="24"/>
                <w:szCs w:val="24"/>
              </w:rPr>
            </w:pPr>
            <w:r w:rsidRPr="00390C13">
              <w:rPr>
                <w:rFonts w:eastAsia="仿宋_GB2312"/>
                <w:kern w:val="0"/>
                <w:sz w:val="24"/>
                <w:szCs w:val="24"/>
              </w:rPr>
              <w:t>7</w:t>
            </w:r>
          </w:p>
        </w:tc>
        <w:tc>
          <w:tcPr>
            <w:tcW w:w="2096"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2551"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6662"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r>
      <w:tr w:rsidR="00390C13" w:rsidRPr="00390C13" w:rsidTr="00E80D01">
        <w:trPr>
          <w:trHeight w:val="312"/>
          <w:jc w:val="center"/>
        </w:trPr>
        <w:tc>
          <w:tcPr>
            <w:tcW w:w="456" w:type="dxa"/>
            <w:tcBorders>
              <w:top w:val="nil"/>
              <w:left w:val="single" w:sz="4" w:space="0" w:color="auto"/>
              <w:bottom w:val="single" w:sz="4" w:space="0" w:color="auto"/>
              <w:right w:val="single" w:sz="4" w:space="0" w:color="auto"/>
            </w:tcBorders>
            <w:shd w:val="clear" w:color="auto" w:fill="auto"/>
            <w:vAlign w:val="center"/>
          </w:tcPr>
          <w:p w:rsidR="00390C13" w:rsidRPr="00390C13" w:rsidRDefault="00390C13" w:rsidP="00E80D01">
            <w:pPr>
              <w:widowControl/>
              <w:jc w:val="center"/>
              <w:rPr>
                <w:rFonts w:eastAsia="仿宋_GB2312"/>
                <w:kern w:val="0"/>
                <w:sz w:val="24"/>
                <w:szCs w:val="24"/>
              </w:rPr>
            </w:pPr>
            <w:r w:rsidRPr="00390C13">
              <w:rPr>
                <w:rFonts w:eastAsia="仿宋_GB2312"/>
                <w:kern w:val="0"/>
                <w:sz w:val="24"/>
                <w:szCs w:val="24"/>
              </w:rPr>
              <w:t>8</w:t>
            </w:r>
          </w:p>
        </w:tc>
        <w:tc>
          <w:tcPr>
            <w:tcW w:w="2096"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2551"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6662"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r>
      <w:tr w:rsidR="00390C13" w:rsidRPr="00390C13" w:rsidTr="00E80D01">
        <w:trPr>
          <w:trHeight w:val="312"/>
          <w:jc w:val="center"/>
        </w:trPr>
        <w:tc>
          <w:tcPr>
            <w:tcW w:w="456" w:type="dxa"/>
            <w:tcBorders>
              <w:top w:val="nil"/>
              <w:left w:val="single" w:sz="4" w:space="0" w:color="auto"/>
              <w:bottom w:val="single" w:sz="4" w:space="0" w:color="auto"/>
              <w:right w:val="single" w:sz="4" w:space="0" w:color="auto"/>
            </w:tcBorders>
            <w:shd w:val="clear" w:color="auto" w:fill="auto"/>
            <w:vAlign w:val="center"/>
          </w:tcPr>
          <w:p w:rsidR="00390C13" w:rsidRPr="00390C13" w:rsidRDefault="00390C13" w:rsidP="00E80D01">
            <w:pPr>
              <w:widowControl/>
              <w:jc w:val="center"/>
              <w:rPr>
                <w:rFonts w:eastAsia="仿宋_GB2312"/>
                <w:kern w:val="0"/>
                <w:sz w:val="24"/>
                <w:szCs w:val="24"/>
              </w:rPr>
            </w:pPr>
            <w:r w:rsidRPr="00390C13">
              <w:rPr>
                <w:rFonts w:eastAsia="仿宋_GB2312"/>
                <w:kern w:val="0"/>
                <w:sz w:val="24"/>
                <w:szCs w:val="24"/>
              </w:rPr>
              <w:t>9</w:t>
            </w:r>
          </w:p>
        </w:tc>
        <w:tc>
          <w:tcPr>
            <w:tcW w:w="2096"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2551"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6662"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r>
      <w:tr w:rsidR="00390C13" w:rsidRPr="00390C13" w:rsidTr="00E80D01">
        <w:trPr>
          <w:trHeight w:val="312"/>
          <w:jc w:val="center"/>
        </w:trPr>
        <w:tc>
          <w:tcPr>
            <w:tcW w:w="456" w:type="dxa"/>
            <w:tcBorders>
              <w:top w:val="nil"/>
              <w:left w:val="single" w:sz="4" w:space="0" w:color="auto"/>
              <w:bottom w:val="single" w:sz="4" w:space="0" w:color="auto"/>
              <w:right w:val="single" w:sz="4" w:space="0" w:color="auto"/>
            </w:tcBorders>
            <w:shd w:val="clear" w:color="auto" w:fill="auto"/>
            <w:vAlign w:val="center"/>
          </w:tcPr>
          <w:p w:rsidR="00390C13" w:rsidRPr="00390C13" w:rsidRDefault="00390C13" w:rsidP="00E80D01">
            <w:pPr>
              <w:widowControl/>
              <w:jc w:val="center"/>
              <w:rPr>
                <w:rFonts w:eastAsia="仿宋_GB2312"/>
                <w:kern w:val="0"/>
                <w:sz w:val="24"/>
                <w:szCs w:val="24"/>
              </w:rPr>
            </w:pPr>
            <w:r w:rsidRPr="00390C13">
              <w:rPr>
                <w:rFonts w:eastAsia="仿宋_GB2312"/>
                <w:kern w:val="0"/>
                <w:sz w:val="24"/>
                <w:szCs w:val="24"/>
              </w:rPr>
              <w:t>10</w:t>
            </w:r>
          </w:p>
        </w:tc>
        <w:tc>
          <w:tcPr>
            <w:tcW w:w="2096"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2410"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2551"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c>
          <w:tcPr>
            <w:tcW w:w="6662" w:type="dxa"/>
            <w:tcBorders>
              <w:top w:val="nil"/>
              <w:left w:val="nil"/>
              <w:bottom w:val="single" w:sz="4" w:space="0" w:color="auto"/>
              <w:right w:val="single" w:sz="4" w:space="0" w:color="auto"/>
            </w:tcBorders>
            <w:shd w:val="clear" w:color="auto" w:fill="auto"/>
            <w:vAlign w:val="center"/>
          </w:tcPr>
          <w:p w:rsidR="00390C13" w:rsidRPr="00390C13" w:rsidRDefault="00390C13" w:rsidP="00E80D01">
            <w:pPr>
              <w:widowControl/>
              <w:jc w:val="left"/>
              <w:rPr>
                <w:rFonts w:eastAsia="仿宋_GB2312"/>
                <w:kern w:val="0"/>
                <w:sz w:val="24"/>
                <w:szCs w:val="24"/>
              </w:rPr>
            </w:pPr>
            <w:r w:rsidRPr="00390C13">
              <w:rPr>
                <w:rFonts w:eastAsia="仿宋_GB2312"/>
                <w:kern w:val="0"/>
                <w:sz w:val="24"/>
                <w:szCs w:val="24"/>
              </w:rPr>
              <w:t xml:space="preserve">  </w:t>
            </w:r>
          </w:p>
        </w:tc>
      </w:tr>
      <w:tr w:rsidR="00390C13" w:rsidRPr="00390C13" w:rsidTr="00E80D01">
        <w:trPr>
          <w:trHeight w:val="699"/>
          <w:jc w:val="center"/>
        </w:trPr>
        <w:tc>
          <w:tcPr>
            <w:tcW w:w="7513" w:type="dxa"/>
            <w:gridSpan w:val="4"/>
            <w:tcBorders>
              <w:top w:val="nil"/>
              <w:left w:val="nil"/>
              <w:bottom w:val="nil"/>
              <w:right w:val="nil"/>
            </w:tcBorders>
            <w:shd w:val="clear" w:color="auto" w:fill="auto"/>
            <w:vAlign w:val="center"/>
          </w:tcPr>
          <w:p w:rsidR="00390C13" w:rsidRPr="00390C13" w:rsidRDefault="00390C13" w:rsidP="00E80D01">
            <w:pPr>
              <w:widowControl/>
              <w:jc w:val="left"/>
              <w:rPr>
                <w:rFonts w:eastAsia="仿宋_GB2312"/>
                <w:kern w:val="0"/>
                <w:sz w:val="28"/>
                <w:szCs w:val="28"/>
              </w:rPr>
            </w:pPr>
            <w:r w:rsidRPr="00390C13">
              <w:rPr>
                <w:rFonts w:eastAsia="仿宋_GB2312"/>
                <w:kern w:val="0"/>
                <w:sz w:val="28"/>
                <w:szCs w:val="28"/>
              </w:rPr>
              <w:t>填表人：</w:t>
            </w:r>
          </w:p>
        </w:tc>
        <w:tc>
          <w:tcPr>
            <w:tcW w:w="6662" w:type="dxa"/>
            <w:tcBorders>
              <w:top w:val="nil"/>
              <w:left w:val="nil"/>
              <w:bottom w:val="nil"/>
              <w:right w:val="nil"/>
            </w:tcBorders>
            <w:shd w:val="clear" w:color="auto" w:fill="auto"/>
            <w:vAlign w:val="center"/>
          </w:tcPr>
          <w:p w:rsidR="00390C13" w:rsidRPr="00390C13" w:rsidRDefault="00390C13" w:rsidP="00E80D01">
            <w:pPr>
              <w:widowControl/>
              <w:jc w:val="center"/>
              <w:rPr>
                <w:rFonts w:eastAsia="仿宋_GB2312"/>
                <w:kern w:val="0"/>
                <w:sz w:val="28"/>
                <w:szCs w:val="28"/>
              </w:rPr>
            </w:pPr>
            <w:r w:rsidRPr="00390C13">
              <w:rPr>
                <w:rFonts w:eastAsia="仿宋_GB2312"/>
                <w:kern w:val="0"/>
                <w:sz w:val="28"/>
                <w:szCs w:val="28"/>
              </w:rPr>
              <w:t>联系电话：</w:t>
            </w:r>
          </w:p>
        </w:tc>
      </w:tr>
    </w:tbl>
    <w:p w:rsidR="00390C13" w:rsidRPr="00390C13" w:rsidRDefault="00390C13" w:rsidP="00390C13">
      <w:pPr>
        <w:spacing w:line="420" w:lineRule="exact"/>
        <w:rPr>
          <w:rFonts w:eastAsia="仿宋_GB2312"/>
          <w:kern w:val="0"/>
          <w:sz w:val="32"/>
          <w:szCs w:val="32"/>
        </w:rPr>
      </w:pPr>
    </w:p>
    <w:p w:rsidR="00390C13" w:rsidRPr="00390C13" w:rsidRDefault="00390C13" w:rsidP="00390C13">
      <w:pPr>
        <w:spacing w:line="560" w:lineRule="exact"/>
        <w:ind w:firstLineChars="200" w:firstLine="640"/>
        <w:rPr>
          <w:rFonts w:eastAsia="仿宋_GB2312"/>
          <w:sz w:val="32"/>
          <w:szCs w:val="32"/>
        </w:rPr>
        <w:sectPr w:rsidR="00390C13" w:rsidRPr="00390C13" w:rsidSect="000A5D32">
          <w:footerReference w:type="even" r:id="rId11"/>
          <w:footerReference w:type="default" r:id="rId12"/>
          <w:footerReference w:type="first" r:id="rId13"/>
          <w:pgSz w:w="16838" w:h="11906" w:orient="landscape"/>
          <w:pgMar w:top="1689" w:right="1440" w:bottom="1689" w:left="1440" w:header="851" w:footer="851" w:gutter="0"/>
          <w:cols w:space="425"/>
          <w:docGrid w:type="lines" w:linePitch="312"/>
        </w:sectPr>
      </w:pPr>
    </w:p>
    <w:p w:rsidR="00257863" w:rsidRPr="00390C13" w:rsidRDefault="00257863">
      <w:pPr>
        <w:widowControl/>
        <w:jc w:val="left"/>
        <w:rPr>
          <w:rFonts w:eastAsia="仿宋_GB2312"/>
          <w:sz w:val="32"/>
          <w:szCs w:val="32"/>
        </w:rPr>
      </w:pPr>
    </w:p>
    <w:p w:rsidR="003C73F2" w:rsidRPr="00390C13" w:rsidRDefault="003C73F2">
      <w:pPr>
        <w:widowControl/>
        <w:jc w:val="left"/>
        <w:rPr>
          <w:rFonts w:eastAsia="仿宋_GB2312"/>
          <w:sz w:val="32"/>
          <w:szCs w:val="32"/>
        </w:rPr>
      </w:pPr>
    </w:p>
    <w:p w:rsidR="003C73F2" w:rsidRPr="00390C13" w:rsidRDefault="003C73F2">
      <w:pPr>
        <w:widowControl/>
        <w:jc w:val="left"/>
        <w:rPr>
          <w:rFonts w:eastAsia="仿宋_GB2312"/>
          <w:sz w:val="32"/>
          <w:szCs w:val="32"/>
        </w:rPr>
      </w:pPr>
    </w:p>
    <w:p w:rsidR="003C73F2" w:rsidRPr="00390C13" w:rsidRDefault="003C73F2">
      <w:pPr>
        <w:widowControl/>
        <w:jc w:val="left"/>
        <w:rPr>
          <w:rFonts w:eastAsia="仿宋_GB2312"/>
          <w:sz w:val="32"/>
          <w:szCs w:val="32"/>
        </w:rPr>
      </w:pPr>
    </w:p>
    <w:p w:rsidR="003C73F2" w:rsidRPr="00390C13" w:rsidRDefault="003C73F2">
      <w:pPr>
        <w:widowControl/>
        <w:jc w:val="left"/>
        <w:rPr>
          <w:rFonts w:eastAsia="仿宋_GB2312"/>
          <w:sz w:val="32"/>
          <w:szCs w:val="32"/>
        </w:rPr>
      </w:pPr>
    </w:p>
    <w:p w:rsidR="003C73F2" w:rsidRPr="00390C13" w:rsidRDefault="003C73F2">
      <w:pPr>
        <w:widowControl/>
        <w:jc w:val="left"/>
        <w:rPr>
          <w:rFonts w:eastAsia="仿宋_GB2312"/>
          <w:sz w:val="32"/>
          <w:szCs w:val="32"/>
        </w:rPr>
      </w:pPr>
    </w:p>
    <w:p w:rsidR="003C73F2" w:rsidRPr="00390C13" w:rsidRDefault="003C73F2">
      <w:pPr>
        <w:widowControl/>
        <w:jc w:val="left"/>
        <w:rPr>
          <w:rFonts w:eastAsia="仿宋_GB2312"/>
          <w:sz w:val="32"/>
          <w:szCs w:val="32"/>
        </w:rPr>
      </w:pPr>
    </w:p>
    <w:p w:rsidR="003C73F2" w:rsidRPr="00390C13" w:rsidRDefault="003C73F2">
      <w:pPr>
        <w:widowControl/>
        <w:jc w:val="left"/>
        <w:rPr>
          <w:rFonts w:eastAsia="仿宋_GB2312"/>
          <w:sz w:val="32"/>
          <w:szCs w:val="32"/>
        </w:rPr>
      </w:pPr>
    </w:p>
    <w:p w:rsidR="003C73F2" w:rsidRPr="00390C13" w:rsidRDefault="003C73F2">
      <w:pPr>
        <w:widowControl/>
        <w:jc w:val="left"/>
        <w:rPr>
          <w:rFonts w:eastAsia="仿宋_GB2312"/>
          <w:sz w:val="32"/>
          <w:szCs w:val="32"/>
        </w:rPr>
      </w:pPr>
    </w:p>
    <w:p w:rsidR="003C73F2" w:rsidRPr="00390C13" w:rsidRDefault="003C73F2">
      <w:pPr>
        <w:widowControl/>
        <w:jc w:val="left"/>
        <w:rPr>
          <w:rFonts w:eastAsia="仿宋_GB2312"/>
          <w:sz w:val="32"/>
          <w:szCs w:val="32"/>
        </w:rPr>
      </w:pPr>
    </w:p>
    <w:p w:rsidR="003C73F2" w:rsidRPr="00390C13" w:rsidRDefault="003C73F2">
      <w:pPr>
        <w:widowControl/>
        <w:jc w:val="left"/>
        <w:rPr>
          <w:rFonts w:eastAsia="仿宋_GB2312"/>
          <w:sz w:val="32"/>
          <w:szCs w:val="32"/>
        </w:rPr>
      </w:pPr>
    </w:p>
    <w:p w:rsidR="003C73F2" w:rsidRPr="00390C13" w:rsidRDefault="003C73F2">
      <w:pPr>
        <w:widowControl/>
        <w:jc w:val="left"/>
        <w:rPr>
          <w:rFonts w:eastAsia="仿宋_GB2312"/>
          <w:sz w:val="32"/>
          <w:szCs w:val="32"/>
        </w:rPr>
      </w:pPr>
    </w:p>
    <w:p w:rsidR="003F2225" w:rsidRPr="00390C13" w:rsidRDefault="003F2225">
      <w:pPr>
        <w:adjustRightInd w:val="0"/>
        <w:snapToGrid w:val="0"/>
        <w:spacing w:line="560" w:lineRule="exact"/>
        <w:ind w:firstLineChars="200" w:firstLine="640"/>
        <w:rPr>
          <w:rFonts w:eastAsia="仿宋_GB2312"/>
          <w:sz w:val="32"/>
          <w:szCs w:val="32"/>
        </w:rPr>
      </w:pPr>
    </w:p>
    <w:p w:rsidR="003F2225" w:rsidRPr="00390C13" w:rsidRDefault="003F2225">
      <w:pPr>
        <w:adjustRightInd w:val="0"/>
        <w:snapToGrid w:val="0"/>
        <w:spacing w:line="560" w:lineRule="exact"/>
        <w:ind w:firstLineChars="200" w:firstLine="640"/>
        <w:rPr>
          <w:rFonts w:eastAsia="仿宋_GB2312"/>
          <w:sz w:val="32"/>
          <w:szCs w:val="32"/>
        </w:rPr>
      </w:pPr>
    </w:p>
    <w:p w:rsidR="003F2225" w:rsidRPr="00390C13" w:rsidRDefault="003F2225">
      <w:pPr>
        <w:adjustRightInd w:val="0"/>
        <w:snapToGrid w:val="0"/>
        <w:spacing w:line="560" w:lineRule="exact"/>
        <w:ind w:firstLineChars="200" w:firstLine="640"/>
        <w:rPr>
          <w:rFonts w:eastAsia="仿宋_GB2312"/>
          <w:sz w:val="32"/>
          <w:szCs w:val="32"/>
        </w:rPr>
      </w:pPr>
    </w:p>
    <w:p w:rsidR="00490147" w:rsidRPr="00390C13" w:rsidRDefault="00490147">
      <w:pPr>
        <w:adjustRightInd w:val="0"/>
        <w:snapToGrid w:val="0"/>
        <w:spacing w:line="560" w:lineRule="exact"/>
        <w:ind w:firstLineChars="200" w:firstLine="640"/>
        <w:rPr>
          <w:rFonts w:eastAsia="仿宋_GB2312"/>
          <w:sz w:val="32"/>
          <w:szCs w:val="32"/>
        </w:rPr>
      </w:pPr>
    </w:p>
    <w:p w:rsidR="00490147" w:rsidRPr="00390C13" w:rsidRDefault="00490147">
      <w:pPr>
        <w:adjustRightInd w:val="0"/>
        <w:snapToGrid w:val="0"/>
        <w:spacing w:line="560" w:lineRule="exact"/>
        <w:ind w:firstLineChars="200" w:firstLine="640"/>
        <w:rPr>
          <w:rFonts w:eastAsia="仿宋_GB2312"/>
          <w:sz w:val="32"/>
          <w:szCs w:val="32"/>
        </w:rPr>
      </w:pPr>
    </w:p>
    <w:p w:rsidR="00490147" w:rsidRPr="00390C13" w:rsidRDefault="00490147">
      <w:pPr>
        <w:adjustRightInd w:val="0"/>
        <w:snapToGrid w:val="0"/>
        <w:spacing w:line="560" w:lineRule="exact"/>
        <w:ind w:firstLineChars="200" w:firstLine="640"/>
        <w:rPr>
          <w:rFonts w:eastAsia="仿宋_GB2312"/>
          <w:sz w:val="32"/>
          <w:szCs w:val="32"/>
        </w:rPr>
      </w:pPr>
    </w:p>
    <w:p w:rsidR="00490147" w:rsidRPr="00390C13" w:rsidRDefault="00490147">
      <w:pPr>
        <w:adjustRightInd w:val="0"/>
        <w:snapToGrid w:val="0"/>
        <w:spacing w:line="560" w:lineRule="exact"/>
        <w:ind w:firstLineChars="200" w:firstLine="640"/>
        <w:rPr>
          <w:rFonts w:eastAsia="仿宋_GB2312"/>
          <w:sz w:val="32"/>
          <w:szCs w:val="32"/>
        </w:rPr>
      </w:pPr>
    </w:p>
    <w:p w:rsidR="003F2225" w:rsidRPr="00390C13" w:rsidRDefault="003F2225">
      <w:pPr>
        <w:adjustRightInd w:val="0"/>
        <w:snapToGrid w:val="0"/>
        <w:spacing w:line="560" w:lineRule="exact"/>
        <w:ind w:firstLineChars="200" w:firstLine="640"/>
        <w:rPr>
          <w:rFonts w:eastAsia="仿宋_GB2312"/>
          <w:sz w:val="32"/>
          <w:szCs w:val="32"/>
        </w:rPr>
      </w:pPr>
    </w:p>
    <w:p w:rsidR="006D6A34" w:rsidRPr="00390C13" w:rsidRDefault="00274A8D">
      <w:pPr>
        <w:spacing w:line="280" w:lineRule="exact"/>
        <w:rPr>
          <w:rFonts w:eastAsia="仿宋_GB2312"/>
          <w:sz w:val="28"/>
        </w:rPr>
      </w:pPr>
      <w:r w:rsidRPr="00390C13">
        <w:rPr>
          <w:noProof/>
          <w:sz w:val="28"/>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xmlns:wpsCustomData="http://www.wps.cn/officeDocument/2013/wpsCustomData">
            <w:pict>
              <v:group id="Group 18" o:spid="_x0000_s1026" o:spt="203" style="position:absolute;left:0pt;margin-left:0pt;margin-top:5pt;height:32.3pt;width:442.2pt;z-index:251659264;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rsidR="006D6A34" w:rsidRPr="00390C13" w:rsidRDefault="00274A8D">
      <w:pPr>
        <w:spacing w:line="320" w:lineRule="exact"/>
        <w:ind w:firstLineChars="100" w:firstLine="280"/>
        <w:outlineLvl w:val="0"/>
        <w:rPr>
          <w:rFonts w:eastAsia="仿宋_GB2312"/>
          <w:sz w:val="28"/>
        </w:rPr>
      </w:pPr>
      <w:r w:rsidRPr="00390C13">
        <w:rPr>
          <w:noProof/>
          <w:sz w:val="28"/>
        </w:rPr>
        <mc:AlternateContent>
          <mc:Choice Requires="wpg">
            <w:drawing>
              <wp:anchor distT="0" distB="0" distL="114300" distR="114300" simplePos="0" relativeHeight="251660288"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xmlns:wpsCustomData="http://www.wps.cn/officeDocument/2013/wpsCustomData">
            <w:pict>
              <v:group id="Group 18" o:spid="_x0000_s1026" o:spt="203" style="position:absolute;left:0pt;margin-left:-0.1pt;margin-top:22.2pt;height:32.3pt;width:442.2pt;z-index:251660288;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sidRPr="00390C13">
        <w:rPr>
          <w:rFonts w:eastAsia="仿宋_GB2312"/>
          <w:sz w:val="28"/>
        </w:rPr>
        <w:t>中共北京教育学院委员会办公室</w:t>
      </w:r>
      <w:r w:rsidRPr="00390C13">
        <w:rPr>
          <w:rFonts w:eastAsia="仿宋_GB2312"/>
          <w:sz w:val="28"/>
        </w:rPr>
        <w:t xml:space="preserve">           2022</w:t>
      </w:r>
      <w:r w:rsidRPr="00390C13">
        <w:rPr>
          <w:rFonts w:eastAsia="仿宋_GB2312"/>
          <w:sz w:val="28"/>
        </w:rPr>
        <w:t>年</w:t>
      </w:r>
      <w:r w:rsidR="004C487C" w:rsidRPr="00390C13">
        <w:rPr>
          <w:rFonts w:eastAsia="仿宋_GB2312"/>
          <w:sz w:val="28"/>
        </w:rPr>
        <w:t>11</w:t>
      </w:r>
      <w:r w:rsidRPr="00390C13">
        <w:rPr>
          <w:rFonts w:eastAsia="仿宋_GB2312"/>
          <w:sz w:val="28"/>
        </w:rPr>
        <w:t>月</w:t>
      </w:r>
      <w:r w:rsidR="00390C13" w:rsidRPr="00390C13">
        <w:rPr>
          <w:rFonts w:eastAsia="仿宋_GB2312"/>
          <w:sz w:val="28"/>
        </w:rPr>
        <w:t>23</w:t>
      </w:r>
      <w:r w:rsidRPr="00390C13">
        <w:rPr>
          <w:rFonts w:eastAsia="仿宋_GB2312"/>
          <w:sz w:val="28"/>
        </w:rPr>
        <w:t>日印发</w:t>
      </w:r>
    </w:p>
    <w:sectPr w:rsidR="006D6A34" w:rsidRPr="00390C13">
      <w:footerReference w:type="even" r:id="rId14"/>
      <w:footerReference w:type="default" r:id="rId15"/>
      <w:pgSz w:w="11906" w:h="16838"/>
      <w:pgMar w:top="2098" w:right="1474" w:bottom="1984" w:left="1588" w:header="851" w:footer="992" w:gutter="0"/>
      <w:pgNumType w:fmt="numberInDash"/>
      <w:cols w:space="0"/>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2DA" w:rsidRDefault="004242DA">
      <w:r>
        <w:separator/>
      </w:r>
    </w:p>
  </w:endnote>
  <w:endnote w:type="continuationSeparator" w:id="0">
    <w:p w:rsidR="004242DA" w:rsidRDefault="0042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336158"/>
      <w:docPartObj>
        <w:docPartGallery w:val="Page Numbers (Bottom of Page)"/>
        <w:docPartUnique/>
      </w:docPartObj>
    </w:sdtPr>
    <w:sdtEndPr>
      <w:rPr>
        <w:sz w:val="28"/>
        <w:szCs w:val="28"/>
      </w:rPr>
    </w:sdtEndPr>
    <w:sdtContent>
      <w:p w:rsidR="00390C13" w:rsidRPr="000A5D32" w:rsidRDefault="00390C13">
        <w:pPr>
          <w:pStyle w:val="ab"/>
          <w:rPr>
            <w:sz w:val="28"/>
            <w:szCs w:val="28"/>
          </w:rPr>
        </w:pPr>
        <w:r w:rsidRPr="000A5D32">
          <w:rPr>
            <w:sz w:val="28"/>
            <w:szCs w:val="28"/>
          </w:rPr>
          <w:fldChar w:fldCharType="begin"/>
        </w:r>
        <w:r w:rsidRPr="000A5D32">
          <w:rPr>
            <w:sz w:val="28"/>
            <w:szCs w:val="28"/>
          </w:rPr>
          <w:instrText>PAGE   \* MERGEFORMAT</w:instrText>
        </w:r>
        <w:r w:rsidRPr="000A5D32">
          <w:rPr>
            <w:sz w:val="28"/>
            <w:szCs w:val="28"/>
          </w:rPr>
          <w:fldChar w:fldCharType="separate"/>
        </w:r>
        <w:r w:rsidRPr="000A5D32">
          <w:rPr>
            <w:sz w:val="28"/>
            <w:szCs w:val="28"/>
            <w:lang w:val="zh-CN"/>
          </w:rPr>
          <w:t>2</w:t>
        </w:r>
        <w:r w:rsidRPr="000A5D32">
          <w:rPr>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891374"/>
      <w:docPartObj>
        <w:docPartGallery w:val="Page Numbers (Bottom of Page)"/>
        <w:docPartUnique/>
      </w:docPartObj>
    </w:sdtPr>
    <w:sdtEndPr>
      <w:rPr>
        <w:sz w:val="30"/>
        <w:szCs w:val="30"/>
      </w:rPr>
    </w:sdtEndPr>
    <w:sdtContent>
      <w:p w:rsidR="00390C13" w:rsidRPr="000A5D32" w:rsidRDefault="00390C13" w:rsidP="000A5D32">
        <w:pPr>
          <w:pStyle w:val="ab"/>
          <w:jc w:val="right"/>
          <w:rPr>
            <w:sz w:val="30"/>
            <w:szCs w:val="30"/>
          </w:rPr>
        </w:pPr>
        <w:r w:rsidRPr="000A5D32">
          <w:rPr>
            <w:sz w:val="30"/>
            <w:szCs w:val="30"/>
          </w:rPr>
          <w:fldChar w:fldCharType="begin"/>
        </w:r>
        <w:r w:rsidRPr="000A5D32">
          <w:rPr>
            <w:sz w:val="30"/>
            <w:szCs w:val="30"/>
          </w:rPr>
          <w:instrText>PAGE   \* MERGEFORMAT</w:instrText>
        </w:r>
        <w:r w:rsidRPr="000A5D32">
          <w:rPr>
            <w:sz w:val="30"/>
            <w:szCs w:val="30"/>
          </w:rPr>
          <w:fldChar w:fldCharType="separate"/>
        </w:r>
        <w:r w:rsidRPr="000A5D32">
          <w:rPr>
            <w:sz w:val="30"/>
            <w:szCs w:val="30"/>
            <w:lang w:val="zh-CN"/>
          </w:rPr>
          <w:t>2</w:t>
        </w:r>
        <w:r w:rsidRPr="000A5D32">
          <w:rPr>
            <w:sz w:val="30"/>
            <w:szCs w:val="3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661964"/>
      <w:docPartObj>
        <w:docPartGallery w:val="Page Numbers (Bottom of Page)"/>
        <w:docPartUnique/>
      </w:docPartObj>
    </w:sdtPr>
    <w:sdtEndPr>
      <w:rPr>
        <w:sz w:val="28"/>
        <w:szCs w:val="28"/>
      </w:rPr>
    </w:sdtEndPr>
    <w:sdtContent>
      <w:p w:rsidR="00390C13" w:rsidRPr="000A5D32" w:rsidRDefault="00390C13" w:rsidP="000A5D32">
        <w:pPr>
          <w:pStyle w:val="ab"/>
          <w:rPr>
            <w:sz w:val="28"/>
            <w:szCs w:val="28"/>
          </w:rPr>
        </w:pPr>
        <w:r w:rsidRPr="000A5D32">
          <w:rPr>
            <w:sz w:val="28"/>
            <w:szCs w:val="28"/>
          </w:rPr>
          <w:fldChar w:fldCharType="begin"/>
        </w:r>
        <w:r w:rsidRPr="000A5D32">
          <w:rPr>
            <w:sz w:val="28"/>
            <w:szCs w:val="28"/>
          </w:rPr>
          <w:instrText>PAGE   \* MERGEFORMAT</w:instrText>
        </w:r>
        <w:r w:rsidRPr="000A5D32">
          <w:rPr>
            <w:sz w:val="28"/>
            <w:szCs w:val="28"/>
          </w:rPr>
          <w:fldChar w:fldCharType="separate"/>
        </w:r>
        <w:r w:rsidRPr="000A5D32">
          <w:rPr>
            <w:sz w:val="28"/>
            <w:szCs w:val="28"/>
            <w:lang w:val="zh-CN"/>
          </w:rPr>
          <w:t>2</w:t>
        </w:r>
        <w:r w:rsidRPr="000A5D32">
          <w:rPr>
            <w:sz w:val="28"/>
            <w:szCs w:val="2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6875"/>
      <w:docPartObj>
        <w:docPartGallery w:val="Page Numbers (Bottom of Page)"/>
        <w:docPartUnique/>
      </w:docPartObj>
    </w:sdtPr>
    <w:sdtEndPr>
      <w:rPr>
        <w:sz w:val="28"/>
        <w:szCs w:val="28"/>
      </w:rPr>
    </w:sdtEndPr>
    <w:sdtContent>
      <w:p w:rsidR="00390C13" w:rsidRPr="000A5D32" w:rsidRDefault="00390C13" w:rsidP="000A5D32">
        <w:pPr>
          <w:pStyle w:val="ab"/>
          <w:jc w:val="right"/>
          <w:rPr>
            <w:sz w:val="28"/>
            <w:szCs w:val="28"/>
          </w:rPr>
        </w:pPr>
        <w:r w:rsidRPr="00437AA4">
          <w:rPr>
            <w:sz w:val="28"/>
            <w:szCs w:val="28"/>
          </w:rPr>
          <w:fldChar w:fldCharType="begin"/>
        </w:r>
        <w:r w:rsidRPr="00437AA4">
          <w:rPr>
            <w:sz w:val="28"/>
            <w:szCs w:val="28"/>
          </w:rPr>
          <w:instrText xml:space="preserve"> PAGE   \* MERGEFORMAT </w:instrText>
        </w:r>
        <w:r w:rsidRPr="00437AA4">
          <w:rPr>
            <w:sz w:val="28"/>
            <w:szCs w:val="28"/>
          </w:rPr>
          <w:fldChar w:fldCharType="separate"/>
        </w:r>
        <w:r w:rsidRPr="00441BA3">
          <w:rPr>
            <w:noProof/>
            <w:sz w:val="28"/>
            <w:szCs w:val="28"/>
            <w:lang w:val="zh-CN"/>
          </w:rPr>
          <w:t>1</w:t>
        </w:r>
        <w:r w:rsidRPr="00437AA4">
          <w:rPr>
            <w:sz w:val="28"/>
            <w:szCs w:val="2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6865"/>
      <w:docPartObj>
        <w:docPartGallery w:val="Page Numbers (Bottom of Page)"/>
        <w:docPartUnique/>
      </w:docPartObj>
    </w:sdtPr>
    <w:sdtEndPr/>
    <w:sdtContent>
      <w:p w:rsidR="00390C13" w:rsidRDefault="00390C13">
        <w:pPr>
          <w:pStyle w:val="ab"/>
        </w:pPr>
        <w:r>
          <w:fldChar w:fldCharType="begin"/>
        </w:r>
        <w:r>
          <w:instrText xml:space="preserve"> PAGE   \* MERGEFORMAT </w:instrText>
        </w:r>
        <w:r>
          <w:fldChar w:fldCharType="separate"/>
        </w:r>
        <w:r w:rsidRPr="00437AA4">
          <w:rPr>
            <w:noProof/>
            <w:lang w:val="zh-CN"/>
          </w:rPr>
          <w:t>1</w:t>
        </w:r>
        <w:r>
          <w:rPr>
            <w:noProof/>
            <w:lang w:val="zh-CN"/>
          </w:rPr>
          <w:fldChar w:fldCharType="end"/>
        </w:r>
      </w:p>
    </w:sdtContent>
  </w:sdt>
  <w:p w:rsidR="00390C13" w:rsidRPr="00437AA4" w:rsidRDefault="00390C13" w:rsidP="00437AA4">
    <w:pPr>
      <w:pStyle w:val="ab"/>
      <w:jc w:val="right"/>
      <w:rPr>
        <w:sz w:val="28"/>
      </w:rPr>
    </w:pPr>
  </w:p>
  <w:p w:rsidR="00390C13" w:rsidRDefault="00390C1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252690"/>
      <w:docPartObj>
        <w:docPartGallery w:val="AutoText"/>
      </w:docPartObj>
    </w:sdtPr>
    <w:sdtEndPr>
      <w:rPr>
        <w:sz w:val="28"/>
        <w:szCs w:val="28"/>
      </w:rPr>
    </w:sdtEndPr>
    <w:sdtContent>
      <w:p w:rsidR="006D6A34" w:rsidRDefault="00274A8D">
        <w:pPr>
          <w:pStyle w:val="ab"/>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676786"/>
      <w:docPartObj>
        <w:docPartGallery w:val="AutoText"/>
      </w:docPartObj>
    </w:sdtPr>
    <w:sdtEndPr>
      <w:rPr>
        <w:sz w:val="28"/>
        <w:szCs w:val="28"/>
      </w:rPr>
    </w:sdtEndPr>
    <w:sdtContent>
      <w:p w:rsidR="006D6A34" w:rsidRDefault="00274A8D">
        <w:pPr>
          <w:pStyle w:val="ab"/>
          <w:jc w:val="right"/>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2DA" w:rsidRDefault="004242DA">
      <w:r>
        <w:separator/>
      </w:r>
    </w:p>
  </w:footnote>
  <w:footnote w:type="continuationSeparator" w:id="0">
    <w:p w:rsidR="004242DA" w:rsidRDefault="00424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FF33E2"/>
    <w:multiLevelType w:val="singleLevel"/>
    <w:tmpl w:val="FAFF33E2"/>
    <w:lvl w:ilvl="0">
      <w:start w:val="1"/>
      <w:numFmt w:val="chineseCounting"/>
      <w:suff w:val="nothing"/>
      <w:lvlText w:val="（%1）"/>
      <w:lvlJc w:val="left"/>
      <w:rPr>
        <w:rFonts w:hint="eastAsia"/>
      </w:rPr>
    </w:lvl>
  </w:abstractNum>
  <w:abstractNum w:abstractNumId="1" w15:restartNumberingAfterBreak="0">
    <w:nsid w:val="6FE61474"/>
    <w:multiLevelType w:val="singleLevel"/>
    <w:tmpl w:val="6FE61474"/>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hideGrammaticalErrors/>
  <w:proofState w:spelling="clean" w:grammar="clean"/>
  <w:defaultTabStop w:val="425"/>
  <w:evenAndOddHeaders/>
  <w:drawingGridHorizontalSpacing w:val="105"/>
  <w:drawingGridVerticalSpacing w:val="159"/>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dhNjJiZjA2YmEyZGZmMjgyYjFhYmEzMmMzODJmMmEifQ=="/>
  </w:docVars>
  <w:rsids>
    <w:rsidRoot w:val="00DC6678"/>
    <w:rsid w:val="000014BF"/>
    <w:rsid w:val="0001154C"/>
    <w:rsid w:val="00011619"/>
    <w:rsid w:val="00030B5F"/>
    <w:rsid w:val="000310DE"/>
    <w:rsid w:val="00031135"/>
    <w:rsid w:val="00031286"/>
    <w:rsid w:val="0003673E"/>
    <w:rsid w:val="00055785"/>
    <w:rsid w:val="000627B9"/>
    <w:rsid w:val="000657C0"/>
    <w:rsid w:val="00072255"/>
    <w:rsid w:val="00083C87"/>
    <w:rsid w:val="000844BC"/>
    <w:rsid w:val="0008489F"/>
    <w:rsid w:val="00091C5C"/>
    <w:rsid w:val="000B2154"/>
    <w:rsid w:val="000C2547"/>
    <w:rsid w:val="000C2E7E"/>
    <w:rsid w:val="000C2F53"/>
    <w:rsid w:val="000D1BFB"/>
    <w:rsid w:val="000D3875"/>
    <w:rsid w:val="000E1897"/>
    <w:rsid w:val="000E335A"/>
    <w:rsid w:val="00101D67"/>
    <w:rsid w:val="0011456A"/>
    <w:rsid w:val="00120EE8"/>
    <w:rsid w:val="00121647"/>
    <w:rsid w:val="00133A44"/>
    <w:rsid w:val="00134D97"/>
    <w:rsid w:val="00141341"/>
    <w:rsid w:val="001447C0"/>
    <w:rsid w:val="00145485"/>
    <w:rsid w:val="00156568"/>
    <w:rsid w:val="00164815"/>
    <w:rsid w:val="0017009D"/>
    <w:rsid w:val="0017251E"/>
    <w:rsid w:val="00175410"/>
    <w:rsid w:val="00175D92"/>
    <w:rsid w:val="001852E6"/>
    <w:rsid w:val="0018676C"/>
    <w:rsid w:val="0019276D"/>
    <w:rsid w:val="001973CD"/>
    <w:rsid w:val="00197A97"/>
    <w:rsid w:val="001B4704"/>
    <w:rsid w:val="001B4829"/>
    <w:rsid w:val="001C00A9"/>
    <w:rsid w:val="001C2B4B"/>
    <w:rsid w:val="001C48F0"/>
    <w:rsid w:val="001C498E"/>
    <w:rsid w:val="001D3C80"/>
    <w:rsid w:val="001E1D16"/>
    <w:rsid w:val="001E3C5F"/>
    <w:rsid w:val="001F5223"/>
    <w:rsid w:val="001F6F5A"/>
    <w:rsid w:val="00201F39"/>
    <w:rsid w:val="002049BE"/>
    <w:rsid w:val="0021651C"/>
    <w:rsid w:val="00224AB8"/>
    <w:rsid w:val="00233D69"/>
    <w:rsid w:val="00235E42"/>
    <w:rsid w:val="00237EB6"/>
    <w:rsid w:val="00241C01"/>
    <w:rsid w:val="00245BB3"/>
    <w:rsid w:val="00247299"/>
    <w:rsid w:val="00251654"/>
    <w:rsid w:val="00254F06"/>
    <w:rsid w:val="00257863"/>
    <w:rsid w:val="00257B40"/>
    <w:rsid w:val="0027000F"/>
    <w:rsid w:val="002724DB"/>
    <w:rsid w:val="00274A8D"/>
    <w:rsid w:val="0028045E"/>
    <w:rsid w:val="00285C07"/>
    <w:rsid w:val="002A5534"/>
    <w:rsid w:val="002A752C"/>
    <w:rsid w:val="002A7679"/>
    <w:rsid w:val="002B3E95"/>
    <w:rsid w:val="002C3C29"/>
    <w:rsid w:val="002C6F91"/>
    <w:rsid w:val="002E3ECF"/>
    <w:rsid w:val="002E5662"/>
    <w:rsid w:val="002F053E"/>
    <w:rsid w:val="002F13BB"/>
    <w:rsid w:val="002F7F0E"/>
    <w:rsid w:val="0030350B"/>
    <w:rsid w:val="003065B3"/>
    <w:rsid w:val="00312D19"/>
    <w:rsid w:val="00314D04"/>
    <w:rsid w:val="00321367"/>
    <w:rsid w:val="00322F46"/>
    <w:rsid w:val="00330928"/>
    <w:rsid w:val="00331B8F"/>
    <w:rsid w:val="003413E3"/>
    <w:rsid w:val="00343894"/>
    <w:rsid w:val="0034588E"/>
    <w:rsid w:val="003459C7"/>
    <w:rsid w:val="003479AB"/>
    <w:rsid w:val="00360274"/>
    <w:rsid w:val="00364DB8"/>
    <w:rsid w:val="003704FA"/>
    <w:rsid w:val="0037193A"/>
    <w:rsid w:val="003745CD"/>
    <w:rsid w:val="003824C3"/>
    <w:rsid w:val="00382C78"/>
    <w:rsid w:val="0038659C"/>
    <w:rsid w:val="0038741A"/>
    <w:rsid w:val="00390780"/>
    <w:rsid w:val="00390C13"/>
    <w:rsid w:val="003A01E1"/>
    <w:rsid w:val="003A02F0"/>
    <w:rsid w:val="003A6A77"/>
    <w:rsid w:val="003B58AD"/>
    <w:rsid w:val="003B7169"/>
    <w:rsid w:val="003C47B7"/>
    <w:rsid w:val="003C73F2"/>
    <w:rsid w:val="003D1237"/>
    <w:rsid w:val="003D25BB"/>
    <w:rsid w:val="003D36CB"/>
    <w:rsid w:val="003E7BFD"/>
    <w:rsid w:val="003F2225"/>
    <w:rsid w:val="003F5EAC"/>
    <w:rsid w:val="003F6150"/>
    <w:rsid w:val="003F6309"/>
    <w:rsid w:val="003F7214"/>
    <w:rsid w:val="00414F4A"/>
    <w:rsid w:val="00423428"/>
    <w:rsid w:val="004242DA"/>
    <w:rsid w:val="0043441E"/>
    <w:rsid w:val="00455B4C"/>
    <w:rsid w:val="0045699E"/>
    <w:rsid w:val="00462686"/>
    <w:rsid w:val="00467FA3"/>
    <w:rsid w:val="0047782C"/>
    <w:rsid w:val="0048215E"/>
    <w:rsid w:val="00490147"/>
    <w:rsid w:val="004915F5"/>
    <w:rsid w:val="0049296B"/>
    <w:rsid w:val="00493881"/>
    <w:rsid w:val="0049614A"/>
    <w:rsid w:val="004969B5"/>
    <w:rsid w:val="004A0055"/>
    <w:rsid w:val="004A1543"/>
    <w:rsid w:val="004C3114"/>
    <w:rsid w:val="004C3C5F"/>
    <w:rsid w:val="004C487C"/>
    <w:rsid w:val="004C5A23"/>
    <w:rsid w:val="004D5EFC"/>
    <w:rsid w:val="004D6C32"/>
    <w:rsid w:val="004D6FB2"/>
    <w:rsid w:val="004E0403"/>
    <w:rsid w:val="004E1D80"/>
    <w:rsid w:val="004E7C70"/>
    <w:rsid w:val="004F089D"/>
    <w:rsid w:val="004F14D9"/>
    <w:rsid w:val="004F7103"/>
    <w:rsid w:val="00501A54"/>
    <w:rsid w:val="005035B7"/>
    <w:rsid w:val="00503F4E"/>
    <w:rsid w:val="00522D6F"/>
    <w:rsid w:val="00526868"/>
    <w:rsid w:val="00530842"/>
    <w:rsid w:val="00535F6B"/>
    <w:rsid w:val="00536C1B"/>
    <w:rsid w:val="00543255"/>
    <w:rsid w:val="0055031C"/>
    <w:rsid w:val="005623B4"/>
    <w:rsid w:val="00566D9B"/>
    <w:rsid w:val="00571339"/>
    <w:rsid w:val="0058180B"/>
    <w:rsid w:val="00584F8E"/>
    <w:rsid w:val="005930E6"/>
    <w:rsid w:val="00593539"/>
    <w:rsid w:val="0059387C"/>
    <w:rsid w:val="00593A49"/>
    <w:rsid w:val="005952BB"/>
    <w:rsid w:val="005B7AAF"/>
    <w:rsid w:val="005D3DEA"/>
    <w:rsid w:val="005D6D0E"/>
    <w:rsid w:val="005E12E1"/>
    <w:rsid w:val="005E1F2C"/>
    <w:rsid w:val="005F086E"/>
    <w:rsid w:val="0060219E"/>
    <w:rsid w:val="00604610"/>
    <w:rsid w:val="00625804"/>
    <w:rsid w:val="0063052E"/>
    <w:rsid w:val="006502E2"/>
    <w:rsid w:val="006524BB"/>
    <w:rsid w:val="00653E41"/>
    <w:rsid w:val="00656245"/>
    <w:rsid w:val="006646C4"/>
    <w:rsid w:val="00664D28"/>
    <w:rsid w:val="0068454A"/>
    <w:rsid w:val="00686817"/>
    <w:rsid w:val="00687761"/>
    <w:rsid w:val="006A0642"/>
    <w:rsid w:val="006A60D0"/>
    <w:rsid w:val="006B21F3"/>
    <w:rsid w:val="006B33B8"/>
    <w:rsid w:val="006D4948"/>
    <w:rsid w:val="006D6A34"/>
    <w:rsid w:val="006D6BD2"/>
    <w:rsid w:val="006F76C3"/>
    <w:rsid w:val="00701FF8"/>
    <w:rsid w:val="00703AB9"/>
    <w:rsid w:val="007239E2"/>
    <w:rsid w:val="007246B5"/>
    <w:rsid w:val="00727485"/>
    <w:rsid w:val="0074120F"/>
    <w:rsid w:val="0074297F"/>
    <w:rsid w:val="00750E4E"/>
    <w:rsid w:val="007556ED"/>
    <w:rsid w:val="00757B4C"/>
    <w:rsid w:val="00764199"/>
    <w:rsid w:val="00774B73"/>
    <w:rsid w:val="00775A88"/>
    <w:rsid w:val="00777EEC"/>
    <w:rsid w:val="007A2767"/>
    <w:rsid w:val="007A5EAE"/>
    <w:rsid w:val="007A68D9"/>
    <w:rsid w:val="007B681A"/>
    <w:rsid w:val="007B7381"/>
    <w:rsid w:val="007C0A9E"/>
    <w:rsid w:val="007C3760"/>
    <w:rsid w:val="007E154B"/>
    <w:rsid w:val="007F2F45"/>
    <w:rsid w:val="007F5E7A"/>
    <w:rsid w:val="00800B61"/>
    <w:rsid w:val="00800CCE"/>
    <w:rsid w:val="008053A2"/>
    <w:rsid w:val="00810640"/>
    <w:rsid w:val="00811DF3"/>
    <w:rsid w:val="0081327A"/>
    <w:rsid w:val="00820095"/>
    <w:rsid w:val="00821D44"/>
    <w:rsid w:val="00835765"/>
    <w:rsid w:val="00842F7D"/>
    <w:rsid w:val="00852ED0"/>
    <w:rsid w:val="008549B0"/>
    <w:rsid w:val="00855FB0"/>
    <w:rsid w:val="00860516"/>
    <w:rsid w:val="00863EC9"/>
    <w:rsid w:val="00865AD7"/>
    <w:rsid w:val="00877F58"/>
    <w:rsid w:val="00880444"/>
    <w:rsid w:val="00882D3B"/>
    <w:rsid w:val="00884358"/>
    <w:rsid w:val="00891D07"/>
    <w:rsid w:val="00896A06"/>
    <w:rsid w:val="008A0F9E"/>
    <w:rsid w:val="008A2C81"/>
    <w:rsid w:val="008B367C"/>
    <w:rsid w:val="008B6D87"/>
    <w:rsid w:val="008B7436"/>
    <w:rsid w:val="008E2E52"/>
    <w:rsid w:val="008E62C2"/>
    <w:rsid w:val="008E644E"/>
    <w:rsid w:val="00910D4C"/>
    <w:rsid w:val="00912CAC"/>
    <w:rsid w:val="0093250D"/>
    <w:rsid w:val="00934051"/>
    <w:rsid w:val="00935DA9"/>
    <w:rsid w:val="00936313"/>
    <w:rsid w:val="00941DD7"/>
    <w:rsid w:val="00942A48"/>
    <w:rsid w:val="009465F7"/>
    <w:rsid w:val="0095667B"/>
    <w:rsid w:val="00957E69"/>
    <w:rsid w:val="009613D2"/>
    <w:rsid w:val="00966E25"/>
    <w:rsid w:val="00973EAC"/>
    <w:rsid w:val="009843EE"/>
    <w:rsid w:val="00986369"/>
    <w:rsid w:val="00990D9F"/>
    <w:rsid w:val="009A76DE"/>
    <w:rsid w:val="009B0533"/>
    <w:rsid w:val="009B3D72"/>
    <w:rsid w:val="009B6188"/>
    <w:rsid w:val="009C4E01"/>
    <w:rsid w:val="009D274B"/>
    <w:rsid w:val="009D44C2"/>
    <w:rsid w:val="009E44EB"/>
    <w:rsid w:val="009E66CF"/>
    <w:rsid w:val="009F0481"/>
    <w:rsid w:val="009F0647"/>
    <w:rsid w:val="00A0080C"/>
    <w:rsid w:val="00A01764"/>
    <w:rsid w:val="00A117D8"/>
    <w:rsid w:val="00A23F55"/>
    <w:rsid w:val="00A402B3"/>
    <w:rsid w:val="00A4680A"/>
    <w:rsid w:val="00A51BBA"/>
    <w:rsid w:val="00A61E7D"/>
    <w:rsid w:val="00A61F86"/>
    <w:rsid w:val="00A626BB"/>
    <w:rsid w:val="00A660D0"/>
    <w:rsid w:val="00A66636"/>
    <w:rsid w:val="00A67D2F"/>
    <w:rsid w:val="00A70184"/>
    <w:rsid w:val="00A744A3"/>
    <w:rsid w:val="00A82F7B"/>
    <w:rsid w:val="00A85EB2"/>
    <w:rsid w:val="00A861D8"/>
    <w:rsid w:val="00A97D5B"/>
    <w:rsid w:val="00AA3D83"/>
    <w:rsid w:val="00AA3FB3"/>
    <w:rsid w:val="00AA55EE"/>
    <w:rsid w:val="00AB45DC"/>
    <w:rsid w:val="00AB65C9"/>
    <w:rsid w:val="00AB6F32"/>
    <w:rsid w:val="00AC1F79"/>
    <w:rsid w:val="00AD16DB"/>
    <w:rsid w:val="00AE4420"/>
    <w:rsid w:val="00B03B83"/>
    <w:rsid w:val="00B05FE6"/>
    <w:rsid w:val="00B114ED"/>
    <w:rsid w:val="00B11C22"/>
    <w:rsid w:val="00B12DFF"/>
    <w:rsid w:val="00B13D94"/>
    <w:rsid w:val="00B1511A"/>
    <w:rsid w:val="00B15375"/>
    <w:rsid w:val="00B2128A"/>
    <w:rsid w:val="00B24222"/>
    <w:rsid w:val="00B2736F"/>
    <w:rsid w:val="00B33AFA"/>
    <w:rsid w:val="00B35EAE"/>
    <w:rsid w:val="00B54D95"/>
    <w:rsid w:val="00B558D8"/>
    <w:rsid w:val="00B76F74"/>
    <w:rsid w:val="00B8127D"/>
    <w:rsid w:val="00B83FD8"/>
    <w:rsid w:val="00B874B8"/>
    <w:rsid w:val="00B87DFE"/>
    <w:rsid w:val="00B92C4A"/>
    <w:rsid w:val="00BA35D7"/>
    <w:rsid w:val="00BB1797"/>
    <w:rsid w:val="00BB3F90"/>
    <w:rsid w:val="00BB51B1"/>
    <w:rsid w:val="00BE2CB8"/>
    <w:rsid w:val="00BE6624"/>
    <w:rsid w:val="00BF5BC6"/>
    <w:rsid w:val="00C00E92"/>
    <w:rsid w:val="00C02696"/>
    <w:rsid w:val="00C03DD4"/>
    <w:rsid w:val="00C17A53"/>
    <w:rsid w:val="00C20171"/>
    <w:rsid w:val="00C22FF3"/>
    <w:rsid w:val="00C255CC"/>
    <w:rsid w:val="00C3014A"/>
    <w:rsid w:val="00C31814"/>
    <w:rsid w:val="00C4514C"/>
    <w:rsid w:val="00C526AE"/>
    <w:rsid w:val="00C55B2C"/>
    <w:rsid w:val="00C56324"/>
    <w:rsid w:val="00C74139"/>
    <w:rsid w:val="00C82D3A"/>
    <w:rsid w:val="00CB2EDC"/>
    <w:rsid w:val="00CC0CD0"/>
    <w:rsid w:val="00CE472B"/>
    <w:rsid w:val="00CF227A"/>
    <w:rsid w:val="00CF6B5D"/>
    <w:rsid w:val="00D15B3B"/>
    <w:rsid w:val="00D22D95"/>
    <w:rsid w:val="00D2572F"/>
    <w:rsid w:val="00D36458"/>
    <w:rsid w:val="00D43322"/>
    <w:rsid w:val="00D447E2"/>
    <w:rsid w:val="00D47F5E"/>
    <w:rsid w:val="00D63A33"/>
    <w:rsid w:val="00D74338"/>
    <w:rsid w:val="00D8699E"/>
    <w:rsid w:val="00D9349E"/>
    <w:rsid w:val="00D9628C"/>
    <w:rsid w:val="00DA1C2C"/>
    <w:rsid w:val="00DB4C5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5BB7"/>
    <w:rsid w:val="00E3736B"/>
    <w:rsid w:val="00E42F1A"/>
    <w:rsid w:val="00E446AB"/>
    <w:rsid w:val="00E4662A"/>
    <w:rsid w:val="00E50041"/>
    <w:rsid w:val="00E53524"/>
    <w:rsid w:val="00E622A9"/>
    <w:rsid w:val="00E634A9"/>
    <w:rsid w:val="00E732F5"/>
    <w:rsid w:val="00E74F00"/>
    <w:rsid w:val="00E768DA"/>
    <w:rsid w:val="00E8316B"/>
    <w:rsid w:val="00E84614"/>
    <w:rsid w:val="00E90F51"/>
    <w:rsid w:val="00EA1A00"/>
    <w:rsid w:val="00EA64BA"/>
    <w:rsid w:val="00EB2F11"/>
    <w:rsid w:val="00EB5DE9"/>
    <w:rsid w:val="00EB69EE"/>
    <w:rsid w:val="00EB7F92"/>
    <w:rsid w:val="00EC20D5"/>
    <w:rsid w:val="00EF1599"/>
    <w:rsid w:val="00EF18BE"/>
    <w:rsid w:val="00EF1EB0"/>
    <w:rsid w:val="00EF4450"/>
    <w:rsid w:val="00EF5E2D"/>
    <w:rsid w:val="00F021F9"/>
    <w:rsid w:val="00F02E22"/>
    <w:rsid w:val="00F135C5"/>
    <w:rsid w:val="00F14EF4"/>
    <w:rsid w:val="00F21DC1"/>
    <w:rsid w:val="00F22AC6"/>
    <w:rsid w:val="00F23F38"/>
    <w:rsid w:val="00F339A2"/>
    <w:rsid w:val="00F35998"/>
    <w:rsid w:val="00F36BAB"/>
    <w:rsid w:val="00F51B31"/>
    <w:rsid w:val="00F547D8"/>
    <w:rsid w:val="00F547FC"/>
    <w:rsid w:val="00F616FE"/>
    <w:rsid w:val="00F70A12"/>
    <w:rsid w:val="00F717FE"/>
    <w:rsid w:val="00F746A5"/>
    <w:rsid w:val="00F74F58"/>
    <w:rsid w:val="00F80B19"/>
    <w:rsid w:val="00FA17E0"/>
    <w:rsid w:val="00FA2FD6"/>
    <w:rsid w:val="00FA7316"/>
    <w:rsid w:val="00FB1562"/>
    <w:rsid w:val="00FB2AF9"/>
    <w:rsid w:val="00FB3145"/>
    <w:rsid w:val="00FC4B85"/>
    <w:rsid w:val="00FC4CDB"/>
    <w:rsid w:val="00FC7E33"/>
    <w:rsid w:val="00FD509E"/>
    <w:rsid w:val="00FE5898"/>
    <w:rsid w:val="00FF0AB4"/>
    <w:rsid w:val="00FF6C48"/>
    <w:rsid w:val="0127561C"/>
    <w:rsid w:val="01A119FC"/>
    <w:rsid w:val="023B0D85"/>
    <w:rsid w:val="0393096F"/>
    <w:rsid w:val="03EF48AA"/>
    <w:rsid w:val="04FF7AE2"/>
    <w:rsid w:val="05FE024C"/>
    <w:rsid w:val="065C5168"/>
    <w:rsid w:val="07EF062B"/>
    <w:rsid w:val="07F76E78"/>
    <w:rsid w:val="08397C17"/>
    <w:rsid w:val="084C09B0"/>
    <w:rsid w:val="09922F90"/>
    <w:rsid w:val="0A51452A"/>
    <w:rsid w:val="0BED4349"/>
    <w:rsid w:val="0C3D03F2"/>
    <w:rsid w:val="0C41029C"/>
    <w:rsid w:val="0C7B0F8B"/>
    <w:rsid w:val="0C845BEF"/>
    <w:rsid w:val="0C8B1A4A"/>
    <w:rsid w:val="0E1B522C"/>
    <w:rsid w:val="0E743BCE"/>
    <w:rsid w:val="0FB91C2B"/>
    <w:rsid w:val="0FD52A61"/>
    <w:rsid w:val="0FDC376D"/>
    <w:rsid w:val="10217675"/>
    <w:rsid w:val="10CB3597"/>
    <w:rsid w:val="12BF0206"/>
    <w:rsid w:val="137C3E5C"/>
    <w:rsid w:val="14205C34"/>
    <w:rsid w:val="14D959F5"/>
    <w:rsid w:val="150A601E"/>
    <w:rsid w:val="19082E26"/>
    <w:rsid w:val="19EB097E"/>
    <w:rsid w:val="1A257270"/>
    <w:rsid w:val="1AA32939"/>
    <w:rsid w:val="1B0C1DB2"/>
    <w:rsid w:val="1B407A44"/>
    <w:rsid w:val="1B517BA6"/>
    <w:rsid w:val="1BF626C3"/>
    <w:rsid w:val="1C152EF3"/>
    <w:rsid w:val="1E302241"/>
    <w:rsid w:val="1E436EC5"/>
    <w:rsid w:val="1FC04FB3"/>
    <w:rsid w:val="202F3346"/>
    <w:rsid w:val="20F05610"/>
    <w:rsid w:val="21254EEC"/>
    <w:rsid w:val="218D3EC3"/>
    <w:rsid w:val="21F826B1"/>
    <w:rsid w:val="227764F9"/>
    <w:rsid w:val="22947536"/>
    <w:rsid w:val="229F3BE2"/>
    <w:rsid w:val="22AA09BD"/>
    <w:rsid w:val="23022F95"/>
    <w:rsid w:val="23A3696A"/>
    <w:rsid w:val="24253281"/>
    <w:rsid w:val="25475B9E"/>
    <w:rsid w:val="26024C5F"/>
    <w:rsid w:val="26852758"/>
    <w:rsid w:val="282F2100"/>
    <w:rsid w:val="28791571"/>
    <w:rsid w:val="28BD6625"/>
    <w:rsid w:val="29B11CD7"/>
    <w:rsid w:val="29DA2C92"/>
    <w:rsid w:val="2A3E16D3"/>
    <w:rsid w:val="2B9E478D"/>
    <w:rsid w:val="2BCA3D60"/>
    <w:rsid w:val="2C306B2E"/>
    <w:rsid w:val="2C555DB3"/>
    <w:rsid w:val="2C67659D"/>
    <w:rsid w:val="2D15360E"/>
    <w:rsid w:val="2DAB5A42"/>
    <w:rsid w:val="2E0954E4"/>
    <w:rsid w:val="2F6333EC"/>
    <w:rsid w:val="2FC26E9C"/>
    <w:rsid w:val="2FCF7EDE"/>
    <w:rsid w:val="2FFF5E00"/>
    <w:rsid w:val="30995039"/>
    <w:rsid w:val="30CC3C10"/>
    <w:rsid w:val="31C23B53"/>
    <w:rsid w:val="31EA6996"/>
    <w:rsid w:val="32617BCD"/>
    <w:rsid w:val="35833416"/>
    <w:rsid w:val="36E02E65"/>
    <w:rsid w:val="3781255F"/>
    <w:rsid w:val="37AE3FF3"/>
    <w:rsid w:val="37CA5CEE"/>
    <w:rsid w:val="39656507"/>
    <w:rsid w:val="39AF77BF"/>
    <w:rsid w:val="3A072462"/>
    <w:rsid w:val="3A10608A"/>
    <w:rsid w:val="3A774A53"/>
    <w:rsid w:val="3A7B204F"/>
    <w:rsid w:val="3C4C0839"/>
    <w:rsid w:val="3C75728C"/>
    <w:rsid w:val="3C7E1027"/>
    <w:rsid w:val="3C9B3888"/>
    <w:rsid w:val="3E091AA4"/>
    <w:rsid w:val="3EF85104"/>
    <w:rsid w:val="3F0D65C9"/>
    <w:rsid w:val="3F4E4553"/>
    <w:rsid w:val="3FC24297"/>
    <w:rsid w:val="4147254C"/>
    <w:rsid w:val="419C4FC6"/>
    <w:rsid w:val="428455E3"/>
    <w:rsid w:val="431E34F4"/>
    <w:rsid w:val="43BC5997"/>
    <w:rsid w:val="450C0AF8"/>
    <w:rsid w:val="457F131B"/>
    <w:rsid w:val="46AE5938"/>
    <w:rsid w:val="4721292C"/>
    <w:rsid w:val="4774221F"/>
    <w:rsid w:val="4854064D"/>
    <w:rsid w:val="487039CA"/>
    <w:rsid w:val="491846E2"/>
    <w:rsid w:val="496376AB"/>
    <w:rsid w:val="49FC6815"/>
    <w:rsid w:val="4B8F479B"/>
    <w:rsid w:val="4C4774AF"/>
    <w:rsid w:val="4C56198E"/>
    <w:rsid w:val="4C9302EB"/>
    <w:rsid w:val="4D3576C5"/>
    <w:rsid w:val="4E607018"/>
    <w:rsid w:val="4ED15AAE"/>
    <w:rsid w:val="4F013050"/>
    <w:rsid w:val="4F02562A"/>
    <w:rsid w:val="4F0D515D"/>
    <w:rsid w:val="501329F4"/>
    <w:rsid w:val="504B376D"/>
    <w:rsid w:val="508463C2"/>
    <w:rsid w:val="50F07AFB"/>
    <w:rsid w:val="511E7FC6"/>
    <w:rsid w:val="52A53D62"/>
    <w:rsid w:val="536D011B"/>
    <w:rsid w:val="54C61734"/>
    <w:rsid w:val="5511245D"/>
    <w:rsid w:val="552F1E5E"/>
    <w:rsid w:val="55407EEE"/>
    <w:rsid w:val="55700DEF"/>
    <w:rsid w:val="55701085"/>
    <w:rsid w:val="55954627"/>
    <w:rsid w:val="55EA2CC2"/>
    <w:rsid w:val="562B1B9F"/>
    <w:rsid w:val="579237AF"/>
    <w:rsid w:val="590374F4"/>
    <w:rsid w:val="59270ED6"/>
    <w:rsid w:val="59A70F49"/>
    <w:rsid w:val="5A7A7E04"/>
    <w:rsid w:val="5C89467B"/>
    <w:rsid w:val="5E180794"/>
    <w:rsid w:val="5E993878"/>
    <w:rsid w:val="5F641CB7"/>
    <w:rsid w:val="5FBB6B20"/>
    <w:rsid w:val="60081CAE"/>
    <w:rsid w:val="60A86070"/>
    <w:rsid w:val="61D46FF0"/>
    <w:rsid w:val="6284160B"/>
    <w:rsid w:val="62C53D40"/>
    <w:rsid w:val="62E01369"/>
    <w:rsid w:val="65871669"/>
    <w:rsid w:val="662B430D"/>
    <w:rsid w:val="681F71B9"/>
    <w:rsid w:val="68B04193"/>
    <w:rsid w:val="690A5D96"/>
    <w:rsid w:val="6995504F"/>
    <w:rsid w:val="6ADD3871"/>
    <w:rsid w:val="6B2057A2"/>
    <w:rsid w:val="6B612A39"/>
    <w:rsid w:val="6C8D0471"/>
    <w:rsid w:val="6CF65B43"/>
    <w:rsid w:val="6D3A128E"/>
    <w:rsid w:val="6D427FA3"/>
    <w:rsid w:val="6DA87587"/>
    <w:rsid w:val="6DDA1EE8"/>
    <w:rsid w:val="6F18683E"/>
    <w:rsid w:val="7074712E"/>
    <w:rsid w:val="717B717A"/>
    <w:rsid w:val="71EC0320"/>
    <w:rsid w:val="74534466"/>
    <w:rsid w:val="74795229"/>
    <w:rsid w:val="74F512D6"/>
    <w:rsid w:val="75BC2E6D"/>
    <w:rsid w:val="763B46F3"/>
    <w:rsid w:val="78C9678F"/>
    <w:rsid w:val="7A0D13D6"/>
    <w:rsid w:val="7A7865E0"/>
    <w:rsid w:val="7B3A05A2"/>
    <w:rsid w:val="7B8A4AB6"/>
    <w:rsid w:val="7BCA718C"/>
    <w:rsid w:val="7C2604AC"/>
    <w:rsid w:val="7C4F738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66FAA06"/>
  <w15:docId w15:val="{C7752970-9735-40D2-B21A-A00E7361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semiHidden="1" w:qFormat="1"/>
    <w:lsdException w:name="header" w:uiPriority="99" w:qFormat="1"/>
    <w:lsdException w:name="footer" w:uiPriority="99" w:qFormat="1"/>
    <w:lsdException w:name="caption" w:semiHidden="1" w:unhideWhenUsed="1" w:qFormat="1"/>
    <w:lsdException w:name="footnote reference" w:semiHidden="1" w:qFormat="1"/>
    <w:lsdException w:name="page number" w:qFormat="1"/>
    <w:lsdException w:name="Title" w:uiPriority="10"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pacing w:before="340" w:after="330" w:line="578" w:lineRule="auto"/>
      <w:ind w:firstLineChars="200" w:firstLine="200"/>
      <w:outlineLvl w:val="0"/>
    </w:pPr>
    <w:rPr>
      <w:rFonts w:ascii="Calibri" w:hAnsi="Calibri" w:cs="黑体"/>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Cambria" w:hAnsi="Cambria" w:cs="黑体"/>
      <w:b/>
      <w:bCs/>
      <w:sz w:val="32"/>
      <w:szCs w:val="32"/>
    </w:rPr>
  </w:style>
  <w:style w:type="paragraph" w:styleId="3">
    <w:name w:val="heading 3"/>
    <w:basedOn w:val="a"/>
    <w:next w:val="a"/>
    <w:qFormat/>
    <w:pPr>
      <w:keepNext/>
      <w:keepLines/>
      <w:spacing w:before="260" w:after="260" w:line="416"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Salutation"/>
    <w:basedOn w:val="a"/>
    <w:next w:val="a"/>
    <w:qFormat/>
    <w:rPr>
      <w:sz w:val="28"/>
    </w:rPr>
  </w:style>
  <w:style w:type="paragraph" w:styleId="30">
    <w:name w:val="Body Text 3"/>
    <w:basedOn w:val="a"/>
    <w:qFormat/>
    <w:pPr>
      <w:jc w:val="center"/>
    </w:pPr>
    <w:rPr>
      <w:bCs/>
      <w:sz w:val="44"/>
    </w:rPr>
  </w:style>
  <w:style w:type="paragraph" w:styleId="a5">
    <w:name w:val="Body Text"/>
    <w:basedOn w:val="a"/>
    <w:qFormat/>
    <w:pPr>
      <w:spacing w:line="0" w:lineRule="atLeast"/>
    </w:pPr>
    <w:rPr>
      <w:rFonts w:ascii="仿宋_GB2312" w:eastAsia="仿宋_GB2312"/>
      <w:sz w:val="10"/>
    </w:rPr>
  </w:style>
  <w:style w:type="paragraph" w:styleId="a6">
    <w:name w:val="Body Text Indent"/>
    <w:basedOn w:val="a"/>
    <w:qFormat/>
    <w:pPr>
      <w:spacing w:line="680" w:lineRule="exact"/>
      <w:ind w:firstLine="645"/>
    </w:pPr>
    <w:rPr>
      <w:rFonts w:ascii="仿宋_GB2312" w:eastAsia="仿宋_GB2312"/>
      <w:sz w:val="32"/>
    </w:rPr>
  </w:style>
  <w:style w:type="paragraph" w:styleId="a7">
    <w:name w:val="Date"/>
    <w:basedOn w:val="a"/>
    <w:next w:val="a"/>
    <w:link w:val="a8"/>
    <w:qFormat/>
    <w:rPr>
      <w:rFonts w:ascii="仿宋_GB2312" w:eastAsia="仿宋_GB2312"/>
      <w:sz w:val="32"/>
    </w:rPr>
  </w:style>
  <w:style w:type="paragraph" w:styleId="21">
    <w:name w:val="Body Text Indent 2"/>
    <w:basedOn w:val="a"/>
    <w:qFormat/>
    <w:pPr>
      <w:spacing w:line="0" w:lineRule="atLeast"/>
      <w:ind w:firstLine="570"/>
    </w:pPr>
    <w:rPr>
      <w:rFonts w:ascii="仿宋_GB2312" w:eastAsia="仿宋_GB2312"/>
      <w:sz w:val="32"/>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af0"/>
    <w:qFormat/>
    <w:pPr>
      <w:spacing w:before="240" w:after="60" w:line="312" w:lineRule="auto"/>
      <w:jc w:val="center"/>
      <w:outlineLvl w:val="1"/>
    </w:pPr>
    <w:rPr>
      <w:rFonts w:ascii="Cambria" w:hAnsi="Cambria"/>
      <w:b/>
      <w:bCs/>
      <w:kern w:val="28"/>
      <w:sz w:val="32"/>
      <w:szCs w:val="32"/>
    </w:rPr>
  </w:style>
  <w:style w:type="paragraph" w:styleId="af1">
    <w:name w:val="footnote text"/>
    <w:basedOn w:val="a"/>
    <w:semiHidden/>
    <w:qFormat/>
    <w:pPr>
      <w:snapToGrid w:val="0"/>
      <w:jc w:val="left"/>
    </w:pPr>
    <w:rPr>
      <w:sz w:val="18"/>
      <w:szCs w:val="18"/>
    </w:rPr>
  </w:style>
  <w:style w:type="paragraph" w:styleId="31">
    <w:name w:val="Body Text Indent 3"/>
    <w:basedOn w:val="a"/>
    <w:qFormat/>
    <w:pPr>
      <w:spacing w:after="120"/>
      <w:ind w:leftChars="200" w:left="420"/>
    </w:pPr>
    <w:rPr>
      <w:sz w:val="16"/>
      <w:szCs w:val="16"/>
    </w:rPr>
  </w:style>
  <w:style w:type="paragraph" w:styleId="22">
    <w:name w:val="Body Text 2"/>
    <w:basedOn w:val="a"/>
    <w:qFormat/>
    <w:rPr>
      <w:rFonts w:eastAsia="仿宋_GB2312"/>
      <w:sz w:val="32"/>
    </w:rPr>
  </w:style>
  <w:style w:type="paragraph" w:styleId="af2">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3">
    <w:name w:val="Title"/>
    <w:basedOn w:val="a"/>
    <w:next w:val="a"/>
    <w:uiPriority w:val="10"/>
    <w:qFormat/>
    <w:pPr>
      <w:spacing w:before="240" w:after="60"/>
      <w:jc w:val="center"/>
      <w:outlineLvl w:val="0"/>
    </w:pPr>
    <w:rPr>
      <w:rFonts w:asciiTheme="majorHAnsi" w:hAnsiTheme="majorHAnsi" w:cstheme="majorBidi"/>
      <w:b/>
      <w:bCs/>
      <w:sz w:val="32"/>
      <w:szCs w:val="32"/>
    </w:rPr>
  </w:style>
  <w:style w:type="table" w:styleId="af4">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page number"/>
    <w:basedOn w:val="a0"/>
    <w:qFormat/>
  </w:style>
  <w:style w:type="character" w:styleId="af7">
    <w:name w:val="Emphasis"/>
    <w:basedOn w:val="a0"/>
    <w:qFormat/>
    <w:rPr>
      <w:i/>
      <w:iCs/>
    </w:rPr>
  </w:style>
  <w:style w:type="character" w:styleId="af8">
    <w:name w:val="Hyperlink"/>
    <w:basedOn w:val="a0"/>
    <w:qFormat/>
    <w:rPr>
      <w:color w:val="0000FF"/>
      <w:u w:val="single"/>
    </w:rPr>
  </w:style>
  <w:style w:type="character" w:styleId="af9">
    <w:name w:val="footnote reference"/>
    <w:basedOn w:val="a0"/>
    <w:semiHidden/>
    <w:qFormat/>
    <w:rPr>
      <w:vertAlign w:val="superscript"/>
    </w:rPr>
  </w:style>
  <w:style w:type="paragraph" w:customStyle="1" w:styleId="11">
    <w:name w:val="列出段落1"/>
    <w:basedOn w:val="a"/>
    <w:qFormat/>
    <w:pPr>
      <w:spacing w:line="360" w:lineRule="auto"/>
      <w:ind w:firstLineChars="200" w:firstLine="420"/>
    </w:pPr>
    <w:rPr>
      <w:rFonts w:ascii="Calibri" w:hAnsi="Calibri" w:cs="黑体"/>
      <w:szCs w:val="22"/>
    </w:rPr>
  </w:style>
  <w:style w:type="paragraph" w:customStyle="1" w:styleId="110">
    <w:name w:val="列出段落11"/>
    <w:basedOn w:val="a"/>
    <w:qFormat/>
    <w:pPr>
      <w:ind w:firstLineChars="200" w:firstLine="420"/>
    </w:pPr>
    <w:rPr>
      <w:rFonts w:ascii="Calibri" w:hAnsi="Calibri" w:cs="Calibri"/>
      <w:szCs w:val="21"/>
    </w:rPr>
  </w:style>
  <w:style w:type="character" w:customStyle="1" w:styleId="aa">
    <w:name w:val="批注框文本 字符"/>
    <w:basedOn w:val="a0"/>
    <w:link w:val="a9"/>
    <w:qFormat/>
    <w:rPr>
      <w:kern w:val="2"/>
      <w:sz w:val="18"/>
      <w:szCs w:val="18"/>
    </w:rPr>
  </w:style>
  <w:style w:type="character" w:customStyle="1" w:styleId="a8">
    <w:name w:val="日期 字符"/>
    <w:link w:val="a7"/>
    <w:qFormat/>
    <w:rPr>
      <w:rFonts w:ascii="仿宋_GB2312" w:eastAsia="仿宋_GB2312"/>
      <w:kern w:val="2"/>
      <w:sz w:val="32"/>
    </w:rPr>
  </w:style>
  <w:style w:type="character" w:customStyle="1" w:styleId="ac">
    <w:name w:val="页脚 字符"/>
    <w:link w:val="ab"/>
    <w:uiPriority w:val="99"/>
    <w:qFormat/>
    <w:rPr>
      <w:kern w:val="2"/>
      <w:sz w:val="18"/>
    </w:rPr>
  </w:style>
  <w:style w:type="character" w:customStyle="1" w:styleId="ae">
    <w:name w:val="页眉 字符"/>
    <w:basedOn w:val="a0"/>
    <w:link w:val="ad"/>
    <w:uiPriority w:val="99"/>
    <w:qFormat/>
    <w:rPr>
      <w:kern w:val="2"/>
      <w:sz w:val="18"/>
      <w:szCs w:val="18"/>
    </w:rPr>
  </w:style>
  <w:style w:type="character" w:customStyle="1" w:styleId="20">
    <w:name w:val="标题 2 字符"/>
    <w:basedOn w:val="a0"/>
    <w:link w:val="2"/>
    <w:semiHidden/>
    <w:qFormat/>
    <w:rPr>
      <w:rFonts w:ascii="Cambria" w:eastAsia="宋体" w:hAnsi="Cambria" w:cs="黑体"/>
      <w:b/>
      <w:bCs/>
      <w:kern w:val="2"/>
      <w:sz w:val="32"/>
      <w:szCs w:val="32"/>
    </w:rPr>
  </w:style>
  <w:style w:type="character" w:customStyle="1" w:styleId="10">
    <w:name w:val="标题 1 字符"/>
    <w:basedOn w:val="a0"/>
    <w:link w:val="1"/>
    <w:uiPriority w:val="9"/>
    <w:qFormat/>
    <w:rPr>
      <w:rFonts w:ascii="Calibri" w:eastAsia="宋体" w:hAnsi="Calibri" w:cs="黑体"/>
      <w:b/>
      <w:bCs/>
      <w:kern w:val="44"/>
      <w:sz w:val="44"/>
      <w:szCs w:val="44"/>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af0">
    <w:name w:val="副标题 字符"/>
    <w:basedOn w:val="a0"/>
    <w:link w:val="af"/>
    <w:qFormat/>
    <w:rPr>
      <w:rFonts w:ascii="Cambria" w:hAnsi="Cambria"/>
      <w:b/>
      <w:bCs/>
      <w:kern w:val="28"/>
      <w:sz w:val="32"/>
      <w:szCs w:val="32"/>
    </w:rPr>
  </w:style>
  <w:style w:type="paragraph" w:customStyle="1" w:styleId="23">
    <w:name w:val="列出段落2"/>
    <w:basedOn w:val="a"/>
    <w:uiPriority w:val="99"/>
    <w:qFormat/>
    <w:pPr>
      <w:ind w:firstLineChars="200" w:firstLine="420"/>
    </w:pPr>
    <w:rPr>
      <w:szCs w:val="21"/>
    </w:rPr>
  </w:style>
  <w:style w:type="paragraph" w:customStyle="1" w:styleId="12">
    <w:name w:val="无间隔1"/>
    <w:uiPriority w:val="1"/>
    <w:qFormat/>
    <w:pPr>
      <w:widowControl w:val="0"/>
      <w:jc w:val="both"/>
    </w:pPr>
    <w:rPr>
      <w:rFonts w:ascii="宋体"/>
      <w:kern w:val="2"/>
      <w:sz w:val="28"/>
      <w:szCs w:val="32"/>
    </w:rPr>
  </w:style>
  <w:style w:type="table" w:customStyle="1" w:styleId="32">
    <w:name w:val="网格型3"/>
    <w:basedOn w:val="a1"/>
    <w:uiPriority w:val="99"/>
    <w:qFormat/>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99"/>
    <w:qFormat/>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uiPriority w:val="39"/>
    <w:unhideWhenUsed/>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99"/>
    <w:qFormat/>
    <w:pPr>
      <w:ind w:firstLineChars="200" w:firstLine="420"/>
    </w:pPr>
    <w:rPr>
      <w:rFonts w:ascii="Calibri" w:hAnsi="Calibri"/>
      <w:szCs w:val="22"/>
    </w:rPr>
  </w:style>
  <w:style w:type="table" w:customStyle="1" w:styleId="24">
    <w:name w:val="网格型2"/>
    <w:basedOn w:val="a1"/>
    <w:next w:val="af4"/>
    <w:uiPriority w:val="39"/>
    <w:rsid w:val="00257863"/>
    <w:pPr>
      <w:spacing w:after="160" w:line="259" w:lineRule="auto"/>
    </w:pPr>
    <w:rPr>
      <w:rFonts w:ascii="等线" w:eastAsia="等线" w:hAnsi="等线"/>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3D23CC-6E48-4D34-86B0-EC7A42384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558</Words>
  <Characters>3184</Characters>
  <Application>Microsoft Office Word</Application>
  <DocSecurity>0</DocSecurity>
  <Lines>26</Lines>
  <Paragraphs>7</Paragraphs>
  <ScaleCrop>false</ScaleCrop>
  <Company>沐泽科技发展公司</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京教院发〔2002〕1号</dc:title>
  <dc:creator>沐泽电脑</dc:creator>
  <cp:lastModifiedBy>jyxy</cp:lastModifiedBy>
  <cp:revision>25</cp:revision>
  <cp:lastPrinted>2022-11-23T00:44:00Z</cp:lastPrinted>
  <dcterms:created xsi:type="dcterms:W3CDTF">2022-11-07T01:14:00Z</dcterms:created>
  <dcterms:modified xsi:type="dcterms:W3CDTF">2022-11-23T01:28:00Z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2052-11.1.0.12313</vt:lpwstr>
  </property>
  <property fmtid="{D5CDD505-2E9C-101B-9397-08002B2CF9AE}" pid="4" name="ICV">
    <vt:lpwstr>DE3779F65A5F451383CB98C37061F020</vt:lpwstr>
  </property>
</Properties>
</file>