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Cs w:val="21"/>
        </w:rPr>
      </w:pPr>
    </w:p>
    <w:p>
      <w:pPr>
        <w:pStyle w:val="8"/>
        <w:jc w:val="center"/>
        <w:rPr>
          <w:rFonts w:ascii="Times New Roman"/>
          <w:sz w:val="32"/>
        </w:rPr>
      </w:pPr>
    </w:p>
    <w:p>
      <w:pPr>
        <w:pStyle w:val="8"/>
        <w:jc w:val="center"/>
        <w:outlineLvl w:val="0"/>
        <w:rPr>
          <w:rFonts w:ascii="Times New Roman"/>
          <w:sz w:val="32"/>
          <w:szCs w:val="32"/>
        </w:rPr>
      </w:pPr>
      <w:r>
        <w:rPr>
          <w:rFonts w:ascii="Times New Roman"/>
          <w:sz w:val="32"/>
        </w:rPr>
        <w:t>京教院党发〔2023〕</w:t>
      </w:r>
      <w:r>
        <w:rPr>
          <w:rFonts w:hint="eastAsia" w:ascii="Times New Roman"/>
          <w:sz w:val="32"/>
          <w:lang w:val="en-US" w:eastAsia="zh-CN"/>
        </w:rPr>
        <w:t>20</w:t>
      </w:r>
      <w:r>
        <w:rPr>
          <w:rFonts w:ascii="Times New Roman"/>
          <w:sz w:val="32"/>
        </w:rPr>
        <w:t>号</w:t>
      </w:r>
    </w:p>
    <w:p>
      <w:pPr>
        <w:spacing w:line="480" w:lineRule="exact"/>
        <w:jc w:val="center"/>
        <w:rPr>
          <w:rFonts w:eastAsia="仿宋_GB2312"/>
          <w:sz w:val="32"/>
          <w:szCs w:val="32"/>
        </w:rPr>
      </w:pPr>
    </w:p>
    <w:p>
      <w:pPr>
        <w:spacing w:line="480" w:lineRule="exact"/>
        <w:jc w:val="center"/>
        <w:rPr>
          <w:rFonts w:eastAsia="仿宋_GB2312"/>
          <w:sz w:val="32"/>
          <w:szCs w:val="32"/>
        </w:rPr>
      </w:pPr>
    </w:p>
    <w:p>
      <w:pPr>
        <w:spacing w:line="540" w:lineRule="exact"/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中共北京教育学院委员会</w:t>
      </w:r>
    </w:p>
    <w:p>
      <w:pPr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关于做好</w:t>
      </w:r>
      <w:bookmarkStart w:id="0" w:name="_Hlk137143162"/>
      <w:r>
        <w:rPr>
          <w:rFonts w:eastAsia="方正小标宋简体"/>
          <w:sz w:val="44"/>
          <w:szCs w:val="44"/>
        </w:rPr>
        <w:t>中国共产党北京教育学院</w:t>
      </w:r>
      <w:bookmarkEnd w:id="0"/>
      <w:r>
        <w:rPr>
          <w:rFonts w:eastAsia="方正小标宋简体"/>
          <w:sz w:val="44"/>
          <w:szCs w:val="44"/>
        </w:rPr>
        <w:t>第四届</w:t>
      </w:r>
    </w:p>
    <w:p>
      <w:pPr>
        <w:spacing w:line="540" w:lineRule="exact"/>
        <w:jc w:val="center"/>
        <w:rPr>
          <w:rFonts w:eastAsia="方正小标宋简体"/>
          <w:color w:val="1A1A1C"/>
          <w:kern w:val="0"/>
          <w:sz w:val="44"/>
          <w:szCs w:val="44"/>
        </w:rPr>
      </w:pPr>
      <w:r>
        <w:rPr>
          <w:rFonts w:eastAsia="方正小标宋简体"/>
          <w:sz w:val="44"/>
          <w:szCs w:val="44"/>
        </w:rPr>
        <w:t>委员会和纪律检查委员会委员候选人预备人选</w:t>
      </w:r>
      <w:bookmarkStart w:id="1" w:name="OLE_LINK27"/>
      <w:bookmarkStart w:id="2" w:name="OLE_LINK28"/>
      <w:r>
        <w:rPr>
          <w:rFonts w:eastAsia="方正小标宋简体"/>
          <w:sz w:val="44"/>
          <w:szCs w:val="44"/>
        </w:rPr>
        <w:t>推荐提名</w:t>
      </w:r>
      <w:bookmarkEnd w:id="1"/>
      <w:bookmarkEnd w:id="2"/>
      <w:r>
        <w:rPr>
          <w:rFonts w:eastAsia="方正小标宋简体"/>
          <w:sz w:val="44"/>
          <w:szCs w:val="44"/>
        </w:rPr>
        <w:t>工作的通知</w:t>
      </w:r>
    </w:p>
    <w:p>
      <w:pPr>
        <w:spacing w:line="480" w:lineRule="exact"/>
        <w:rPr>
          <w:rFonts w:eastAsia="方正小标宋简体"/>
          <w:sz w:val="44"/>
          <w:szCs w:val="44"/>
        </w:rPr>
      </w:pPr>
    </w:p>
    <w:p>
      <w:pPr>
        <w:overflowPunct w:val="0"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各二级党组织：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eastAsia="仿宋"/>
          <w:sz w:val="32"/>
          <w:szCs w:val="32"/>
        </w:rPr>
      </w:pPr>
      <w:r>
        <w:rPr>
          <w:rFonts w:eastAsia="楷体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根据《关于召开中国共产党北京教育学院第四次党员代表大会的通知》要求，现就中共北京教育学院第四届委员会和纪律检查委员会（以下简称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两委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）委员候选人预备人选推荐提名工作通知如下：</w:t>
      </w:r>
    </w:p>
    <w:p>
      <w:pPr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</w:t>
      </w:r>
      <w:r>
        <w:rPr>
          <w:rFonts w:hint="eastAsia" w:eastAsia="黑体"/>
          <w:kern w:val="0"/>
          <w:sz w:val="32"/>
          <w:szCs w:val="32"/>
        </w:rPr>
        <w:t>“</w:t>
      </w:r>
      <w:r>
        <w:rPr>
          <w:rFonts w:eastAsia="黑体"/>
          <w:kern w:val="0"/>
          <w:sz w:val="32"/>
          <w:szCs w:val="32"/>
        </w:rPr>
        <w:t>两委</w:t>
      </w:r>
      <w:r>
        <w:rPr>
          <w:rFonts w:hint="eastAsia" w:eastAsia="黑体"/>
          <w:kern w:val="0"/>
          <w:sz w:val="32"/>
          <w:szCs w:val="32"/>
        </w:rPr>
        <w:t>”</w:t>
      </w:r>
      <w:r>
        <w:rPr>
          <w:rFonts w:eastAsia="黑体"/>
          <w:kern w:val="0"/>
          <w:sz w:val="32"/>
          <w:szCs w:val="32"/>
        </w:rPr>
        <w:t>委员及候选人名额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bookmarkStart w:id="3" w:name="OLE_LINK24"/>
      <w:bookmarkStart w:id="4" w:name="OLE_LINK25"/>
      <w:bookmarkStart w:id="5" w:name="OLE_LINK26"/>
      <w:r>
        <w:rPr>
          <w:rFonts w:eastAsia="仿宋_GB2312"/>
          <w:sz w:val="32"/>
          <w:szCs w:val="32"/>
        </w:rPr>
        <w:t>经北京市委组织部批准，第四届党委设委员21名，本次选举21名，提名候选人26名。第四届纪委设委员5名，提名候选人6名。</w:t>
      </w:r>
    </w:p>
    <w:bookmarkEnd w:id="3"/>
    <w:bookmarkEnd w:id="4"/>
    <w:bookmarkEnd w:id="5"/>
    <w:p>
      <w:pPr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</w:t>
      </w:r>
      <w:r>
        <w:rPr>
          <w:rFonts w:hint="eastAsia" w:eastAsia="黑体"/>
          <w:kern w:val="0"/>
          <w:sz w:val="32"/>
          <w:szCs w:val="32"/>
        </w:rPr>
        <w:t>“</w:t>
      </w:r>
      <w:r>
        <w:rPr>
          <w:rFonts w:eastAsia="黑体"/>
          <w:kern w:val="0"/>
          <w:sz w:val="32"/>
          <w:szCs w:val="32"/>
        </w:rPr>
        <w:t>两委</w:t>
      </w:r>
      <w:r>
        <w:rPr>
          <w:rFonts w:hint="eastAsia" w:eastAsia="黑体"/>
          <w:kern w:val="0"/>
          <w:sz w:val="32"/>
          <w:szCs w:val="32"/>
        </w:rPr>
        <w:t>”</w:t>
      </w:r>
      <w:r>
        <w:rPr>
          <w:rFonts w:eastAsia="黑体"/>
          <w:kern w:val="0"/>
          <w:sz w:val="32"/>
          <w:szCs w:val="32"/>
        </w:rPr>
        <w:t>委员的构成原则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党委的构成应有利于加强党对学院工作的全面领导。学院党委委员一般应包括党委正、副书记，党员正、副院长，纪委书记，学院主要党政职能部门、群团组织负责人，二级单位负责人等。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纪律检查委员会的组成应有利于加强纪检监察工作。学院纪委委员一般应包括纪委正、副书记，从事纪检、监察、审计等方面工作的同志，二级单位负责人等。除纪委书记外，提名党委和纪委委员候选人原则上不交叉。</w:t>
      </w:r>
    </w:p>
    <w:p>
      <w:pPr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三、</w:t>
      </w:r>
      <w:r>
        <w:rPr>
          <w:rFonts w:hint="eastAsia" w:eastAsia="黑体"/>
          <w:kern w:val="0"/>
          <w:sz w:val="32"/>
          <w:szCs w:val="32"/>
        </w:rPr>
        <w:t>“</w:t>
      </w:r>
      <w:r>
        <w:rPr>
          <w:rFonts w:eastAsia="黑体"/>
          <w:kern w:val="0"/>
          <w:sz w:val="32"/>
          <w:szCs w:val="32"/>
        </w:rPr>
        <w:t>两委</w:t>
      </w:r>
      <w:r>
        <w:rPr>
          <w:rFonts w:hint="eastAsia" w:eastAsia="黑体"/>
          <w:kern w:val="0"/>
          <w:sz w:val="32"/>
          <w:szCs w:val="32"/>
        </w:rPr>
        <w:t>”</w:t>
      </w:r>
      <w:r>
        <w:rPr>
          <w:rFonts w:eastAsia="黑体"/>
          <w:kern w:val="0"/>
          <w:sz w:val="32"/>
          <w:szCs w:val="32"/>
        </w:rPr>
        <w:t>委员的基本条件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根据《党章》有关规定，学院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两委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委员候选人必须是具有被选举权的中共正式党员，并具备以下条件：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.自觉坚持以习近平新时代中国特色社会主义思想为指导，积极贯彻落实党的二十大精神，努力用马克思主义立场、观点、方法分析和解决实际问题，经得起各种风浪的考验。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.具有共产主义远大理想和中国特色社会主义坚定信念，坚决执行党的基本路线和各项方针政策，在教学、科研、管理、服务等方面起表率作用并卓有成效地开展工作。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.有强烈的革命事业心和政治责任感，具有三年以上党龄和一定的党内生活经验，有胜任领导工作的组织能力、文化水平和专业知识。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.严守党的纪律，发扬民主作风，有全局观念，在关键时刻和政治原则问题上是非分明，立场坚定。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.为人公道正派，以身作则，作风优良，清正廉洁，坚持党的群众路线，受到群众拥护，自觉接受党和群众的批评和监督。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.熟悉学院情况，有较强的议事能力和决策能力，能正确行使党员的民主权利。</w:t>
      </w:r>
    </w:p>
    <w:p>
      <w:pPr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四、</w:t>
      </w:r>
      <w:r>
        <w:rPr>
          <w:rFonts w:hint="eastAsia" w:eastAsia="黑体"/>
          <w:kern w:val="0"/>
          <w:sz w:val="32"/>
          <w:szCs w:val="32"/>
        </w:rPr>
        <w:t>“</w:t>
      </w:r>
      <w:r>
        <w:rPr>
          <w:rFonts w:eastAsia="黑体"/>
          <w:kern w:val="0"/>
          <w:sz w:val="32"/>
          <w:szCs w:val="32"/>
        </w:rPr>
        <w:t>两委</w:t>
      </w:r>
      <w:r>
        <w:rPr>
          <w:rFonts w:hint="eastAsia" w:eastAsia="黑体"/>
          <w:kern w:val="0"/>
          <w:sz w:val="32"/>
          <w:szCs w:val="32"/>
        </w:rPr>
        <w:t>”</w:t>
      </w:r>
      <w:r>
        <w:rPr>
          <w:rFonts w:eastAsia="黑体"/>
          <w:kern w:val="0"/>
          <w:sz w:val="32"/>
          <w:szCs w:val="32"/>
        </w:rPr>
        <w:t>委员候选人预备人选的产生方法和工作程序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两委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委员候选人预备人选，按照德才兼备和班子结构合理的原则，采取自下而上、自上而下、上下结合的方式提出。</w:t>
      </w:r>
    </w:p>
    <w:p>
      <w:pPr>
        <w:spacing w:line="56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一下</w:t>
      </w:r>
      <w:r>
        <w:rPr>
          <w:rFonts w:hint="eastAsia" w:eastAsia="仿宋_GB2312"/>
          <w:sz w:val="32"/>
          <w:szCs w:val="32"/>
        </w:rPr>
        <w:t>”</w:t>
      </w:r>
      <w:bookmarkStart w:id="6" w:name="OLE_LINK31"/>
      <w:bookmarkStart w:id="7" w:name="OLE_LINK30"/>
      <w:bookmarkStart w:id="8" w:name="OLE_LINK29"/>
      <w:r>
        <w:rPr>
          <w:rFonts w:eastAsia="仿宋_GB2312"/>
          <w:sz w:val="32"/>
          <w:szCs w:val="32"/>
        </w:rPr>
        <w:t>：各二级党组织以党支部为单位按照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两委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委员候选人的条件要求组织党员进行推荐提名。党支部组织全体党员进行民主推荐，按不少于应选人数20%的差额比例（党委委员26人，纪委委员6人）提名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两委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委员候选人推荐名单，填写</w:t>
      </w:r>
      <w:r>
        <w:rPr>
          <w:rFonts w:eastAsia="仿宋_GB2312"/>
          <w:b w:val="0"/>
          <w:bCs w:val="0"/>
          <w:sz w:val="32"/>
          <w:szCs w:val="32"/>
        </w:rPr>
        <w:t>《“两委”委员候选人推荐提名人选名单》，</w:t>
      </w:r>
      <w:r>
        <w:rPr>
          <w:rFonts w:eastAsia="仿宋_GB2312"/>
          <w:sz w:val="32"/>
          <w:szCs w:val="32"/>
        </w:rPr>
        <w:t>上报二级党组织。各二级党组织</w:t>
      </w:r>
      <w:bookmarkStart w:id="9" w:name="_Hlk138005661"/>
      <w:r>
        <w:rPr>
          <w:rFonts w:eastAsia="仿宋_GB2312"/>
          <w:sz w:val="32"/>
          <w:szCs w:val="32"/>
        </w:rPr>
        <w:t>汇总党支部推荐结果，填写</w:t>
      </w:r>
      <w:r>
        <w:rPr>
          <w:rFonts w:eastAsia="仿宋_GB2312"/>
          <w:b w:val="0"/>
          <w:bCs w:val="0"/>
          <w:sz w:val="32"/>
          <w:szCs w:val="32"/>
        </w:rPr>
        <w:t>《“两委”委员候选人推荐提名人选汇总表》</w:t>
      </w:r>
      <w:bookmarkEnd w:id="9"/>
      <w:r>
        <w:rPr>
          <w:rFonts w:eastAsia="仿宋_GB2312"/>
          <w:sz w:val="32"/>
          <w:szCs w:val="32"/>
        </w:rPr>
        <w:t>，于</w:t>
      </w:r>
      <w:r>
        <w:rPr>
          <w:rFonts w:eastAsia="仿宋_GB2312"/>
          <w:color w:val="000000"/>
          <w:sz w:val="32"/>
          <w:szCs w:val="32"/>
          <w:u w:val="none"/>
        </w:rPr>
        <w:t>6月16日</w:t>
      </w:r>
      <w:r>
        <w:rPr>
          <w:rFonts w:eastAsia="仿宋_GB2312"/>
          <w:sz w:val="32"/>
          <w:szCs w:val="32"/>
        </w:rPr>
        <w:t>前上报党委组织部。</w:t>
      </w:r>
    </w:p>
    <w:bookmarkEnd w:id="6"/>
    <w:bookmarkEnd w:id="7"/>
    <w:bookmarkEnd w:id="8"/>
    <w:p>
      <w:pPr>
        <w:spacing w:line="56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一上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：学院党委根据各二级党组织推荐提名情况和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两委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委员的条件及构成原则，按照不少于30%的差额比例（党委委员28人，纪委委员7人）提出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两委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委员候选人推荐人选名单，并与市委教育工委沟通。</w:t>
      </w:r>
    </w:p>
    <w:p>
      <w:pPr>
        <w:spacing w:line="56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二下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：各二级党组织组织党支部和全体党员对学</w:t>
      </w:r>
      <w:r>
        <w:rPr>
          <w:rFonts w:hint="eastAsia" w:eastAsia="仿宋_GB2312"/>
          <w:sz w:val="32"/>
          <w:szCs w:val="32"/>
        </w:rPr>
        <w:t>院</w:t>
      </w:r>
      <w:r>
        <w:rPr>
          <w:rFonts w:eastAsia="仿宋_GB2312"/>
          <w:sz w:val="32"/>
          <w:szCs w:val="32"/>
        </w:rPr>
        <w:t>党委提出的候选人推荐人选名单再次充分酝酿讨论，党支部以支委会或党员大会形式按不少于20%的差额比例（党委委员26人，纪委委员6人）确定候选人初步人选推荐人选，填写</w:t>
      </w:r>
      <w:r>
        <w:rPr>
          <w:rFonts w:eastAsia="仿宋_GB2312"/>
          <w:b w:val="0"/>
          <w:bCs w:val="0"/>
          <w:sz w:val="32"/>
          <w:szCs w:val="32"/>
        </w:rPr>
        <w:t>《“两委”委员候选人初步人选推荐名单》，</w:t>
      </w:r>
      <w:r>
        <w:rPr>
          <w:rFonts w:eastAsia="仿宋_GB2312"/>
          <w:sz w:val="32"/>
          <w:szCs w:val="32"/>
        </w:rPr>
        <w:t>上报二级党组织。各二级党组织汇总党支部推荐结果，填写</w:t>
      </w:r>
      <w:r>
        <w:rPr>
          <w:rFonts w:eastAsia="仿宋_GB2312"/>
          <w:b w:val="0"/>
          <w:bCs w:val="0"/>
          <w:sz w:val="32"/>
          <w:szCs w:val="32"/>
        </w:rPr>
        <w:t>《“两委”委员候选人初步人选推荐汇总表》</w:t>
      </w:r>
      <w:r>
        <w:rPr>
          <w:rFonts w:eastAsia="仿宋_GB2312"/>
          <w:sz w:val="32"/>
          <w:szCs w:val="32"/>
        </w:rPr>
        <w:t>，于</w:t>
      </w:r>
      <w:r>
        <w:rPr>
          <w:rFonts w:eastAsia="仿宋_GB2312"/>
          <w:color w:val="000000"/>
          <w:sz w:val="32"/>
          <w:szCs w:val="32"/>
          <w:u w:val="none"/>
        </w:rPr>
        <w:t>6月19日</w:t>
      </w:r>
      <w:r>
        <w:rPr>
          <w:rFonts w:eastAsia="仿宋_GB2312"/>
          <w:sz w:val="32"/>
          <w:szCs w:val="32"/>
        </w:rPr>
        <w:t>前上报党委组织部。</w:t>
      </w:r>
    </w:p>
    <w:p>
      <w:pPr>
        <w:spacing w:line="56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二上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：学院党委根据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二下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推荐情况，按照不少于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两委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委员20%的差额比例（</w:t>
      </w:r>
      <w:bookmarkStart w:id="15" w:name="_GoBack"/>
      <w:bookmarkEnd w:id="15"/>
      <w:r>
        <w:rPr>
          <w:rFonts w:eastAsia="仿宋_GB2312"/>
          <w:sz w:val="32"/>
          <w:szCs w:val="32"/>
        </w:rPr>
        <w:t>党委委员26人，纪委委员6人）讨论提出“两委”委员候选人预备人选意向性人选名单，并向市委教育工委汇报。</w:t>
      </w:r>
    </w:p>
    <w:p>
      <w:pPr>
        <w:spacing w:line="560" w:lineRule="exact"/>
        <w:ind w:firstLine="627" w:firstLineChars="196"/>
        <w:rPr>
          <w:rFonts w:eastAsia="仿宋_GB2312"/>
          <w:sz w:val="32"/>
          <w:szCs w:val="32"/>
        </w:rPr>
      </w:pPr>
      <w:bookmarkStart w:id="10" w:name="OLE_LINK8"/>
      <w:bookmarkStart w:id="11" w:name="OLE_LINK7"/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三下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：</w:t>
      </w:r>
      <w:bookmarkEnd w:id="10"/>
      <w:bookmarkEnd w:id="11"/>
      <w:r>
        <w:rPr>
          <w:rFonts w:eastAsia="仿宋_GB2312"/>
          <w:sz w:val="32"/>
          <w:szCs w:val="32"/>
        </w:rPr>
        <w:t>各二级党组织组织党支部和全体党员对学院党委提出的“两委”委员候选人预备人选意向性人选名单再次充分酝酿讨论，党支部以支委会或党员大会形式按不少于20%的差额比例（党委委员26人，纪委委员6人）确定候选人预备人选推荐人选，填写</w:t>
      </w:r>
      <w:r>
        <w:rPr>
          <w:rFonts w:eastAsia="仿宋_GB2312"/>
          <w:b w:val="0"/>
          <w:bCs w:val="0"/>
          <w:sz w:val="32"/>
          <w:szCs w:val="32"/>
        </w:rPr>
        <w:t>《“两委”委员候选人预备人选推荐名单》</w:t>
      </w:r>
      <w:r>
        <w:rPr>
          <w:rFonts w:eastAsia="仿宋_GB2312"/>
          <w:sz w:val="32"/>
          <w:szCs w:val="32"/>
        </w:rPr>
        <w:t>，上报二级党组织。各二级党组织汇总党支部推荐结果，填写</w:t>
      </w:r>
      <w:r>
        <w:rPr>
          <w:rFonts w:eastAsia="仿宋_GB2312"/>
          <w:b w:val="0"/>
          <w:bCs w:val="0"/>
          <w:sz w:val="32"/>
          <w:szCs w:val="32"/>
        </w:rPr>
        <w:t>《“两委”委员候选人预备人选推荐汇总表》</w:t>
      </w:r>
      <w:r>
        <w:rPr>
          <w:rFonts w:eastAsia="仿宋_GB2312"/>
          <w:sz w:val="32"/>
          <w:szCs w:val="32"/>
        </w:rPr>
        <w:t>，根据有关通知要求上报党委组织部。</w:t>
      </w:r>
    </w:p>
    <w:p>
      <w:pPr>
        <w:spacing w:line="56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三上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：学</w:t>
      </w:r>
      <w:r>
        <w:rPr>
          <w:rFonts w:hint="eastAsia" w:eastAsia="仿宋_GB2312"/>
          <w:sz w:val="32"/>
          <w:szCs w:val="32"/>
        </w:rPr>
        <w:t>院</w:t>
      </w:r>
      <w:r>
        <w:rPr>
          <w:rFonts w:eastAsia="仿宋_GB2312"/>
          <w:sz w:val="32"/>
          <w:szCs w:val="32"/>
        </w:rPr>
        <w:t>党委根据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三下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推荐情况，按照不少于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两委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委员20%的差额比例（党委委员26人，纪委委员6人）研究确定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两委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委员候选人初步人选名单，组织考察，征求纪委意见。考察完毕后，学院召开党委常委会按照不少于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两委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委员20%的比例，研究确定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两委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委员候选人预备人选，上报市委教育工委。</w:t>
      </w:r>
    </w:p>
    <w:p>
      <w:pPr>
        <w:spacing w:line="560" w:lineRule="exact"/>
        <w:ind w:firstLine="627" w:firstLineChars="196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五、工作要求</w:t>
      </w:r>
    </w:p>
    <w:p>
      <w:pPr>
        <w:spacing w:line="56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.加强组织领导。各二级党组织要在学院党委的统一领导下，加强组织，切实做好推荐提名工作。要精心组织，周密安排，严格程序，有针对性地做好深入细致的思想政治工作，避免工作简单化，确保高质量完成推荐提名工作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.做好宣传教育。各二级党组织要组织全体党员认真学习，进一步明确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两委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委员的构成原则、基本条件和推荐提名程序。党员提名“两委”委员候选人时，要从学院全局和党的工作需要出发，以对党的建设和学校事业高度负责的态度认真发表意见，严肃行使党员权利。要严肃换届纪律，营造风清气正的换届环境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.发扬党内民主。各二级党组织必须充分发扬党内民主，认真听取和尊重广大党员的意见，保证推荐人选的提出有广泛的群众基础。要保证酝酿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两委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委员候选人基层</w:t>
      </w:r>
      <w:bookmarkStart w:id="12" w:name="OLE_LINK10"/>
      <w:bookmarkStart w:id="13" w:name="OLE_LINK11"/>
      <w:bookmarkStart w:id="14" w:name="OLE_LINK9"/>
      <w:r>
        <w:rPr>
          <w:rFonts w:eastAsia="仿宋_GB2312"/>
          <w:sz w:val="32"/>
          <w:szCs w:val="32"/>
        </w:rPr>
        <w:t>党支部参与面达到100％，党员参与面达到100％。</w:t>
      </w:r>
    </w:p>
    <w:bookmarkEnd w:id="12"/>
    <w:bookmarkEnd w:id="13"/>
    <w:bookmarkEnd w:id="14"/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.确保工作进度。各二级党组织要严格工作程序和时间安排，开展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两委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委员候选人预备人选的酝酿推荐工作，并及时报告推荐提名情况，工作中出现的问题要随时与党委组织部沟通。</w:t>
      </w:r>
    </w:p>
    <w:p>
      <w:pPr>
        <w:spacing w:line="280" w:lineRule="exact"/>
        <w:ind w:firstLine="280" w:firstLineChars="100"/>
        <w:rPr>
          <w:rFonts w:eastAsia="仿宋_GB2312"/>
          <w:sz w:val="28"/>
        </w:rPr>
      </w:pPr>
    </w:p>
    <w:p>
      <w:pPr>
        <w:wordWrap w:val="0"/>
        <w:spacing w:line="50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ordWrap w:val="0"/>
        <w:spacing w:line="50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中共北京教育学院委员会</w:t>
      </w:r>
    </w:p>
    <w:p>
      <w:pPr>
        <w:wordWrap w:val="0"/>
        <w:spacing w:line="50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2023年6月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日  </w:t>
      </w:r>
    </w:p>
    <w:p>
      <w:pPr>
        <w:spacing w:line="280" w:lineRule="exact"/>
        <w:ind w:firstLine="280" w:firstLineChars="100"/>
        <w:rPr>
          <w:rFonts w:eastAsia="仿宋_GB2312"/>
          <w:sz w:val="28"/>
        </w:rPr>
      </w:pPr>
    </w:p>
    <w:p>
      <w:pPr>
        <w:spacing w:line="280" w:lineRule="exact"/>
        <w:ind w:firstLine="280" w:firstLineChars="100"/>
        <w:rPr>
          <w:rFonts w:eastAsia="仿宋_GB2312"/>
          <w:sz w:val="28"/>
        </w:rPr>
      </w:pPr>
    </w:p>
    <w:p>
      <w:pPr>
        <w:spacing w:line="280" w:lineRule="exact"/>
        <w:ind w:firstLine="280" w:firstLineChars="100"/>
        <w:rPr>
          <w:rFonts w:eastAsia="仿宋_GB2312"/>
          <w:sz w:val="28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45720</wp:posOffset>
                </wp:positionV>
                <wp:extent cx="5615940" cy="410210"/>
                <wp:effectExtent l="0" t="6350" r="10160" b="0"/>
                <wp:wrapNone/>
                <wp:docPr id="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410210"/>
                          <a:chOff x="6825" y="201452"/>
                          <a:chExt cx="8844" cy="646203"/>
                        </a:xfrm>
                      </wpg:grpSpPr>
                      <wps:wsp>
                        <wps:cNvPr id="9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6825" y="201452"/>
                            <a:ext cx="884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6825" y="202098"/>
                            <a:ext cx="884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6" o:spt="203" style="position:absolute;left:0pt;margin-left:-1.15pt;margin-top:3.6pt;height:32.3pt;width:442.2pt;z-index:251660288;mso-width-relative:page;mso-height-relative:page;" coordorigin="6825,201452" coordsize="8844,646203" o:gfxdata="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W3v3OdYAAAAHAQAADwAAAAAAAAABACAAAAAiAAAAZHJzL2Rvd25yZXYueG1sUEsBAhQAFAAA&#10;AAgAh07iQH65yE1jAgAAtwYAAA4AAAAAAAAAAQAgAAAAJQEAAGRycy9lMm9Eb2MueG1sUEsFBgAA&#10;AAAGAAYAWQEAAPoFAAAAAA==&#10;">
                <o:lock v:ext="edit" aspectratio="f"/>
                <v:line id="Line 19" o:spid="_x0000_s1026" o:spt="20" style="position:absolute;left:6825;top:201452;flip:y;height:1;width:8844;" filled="f" stroked="t" coordsize="21600,21600" o:gfxdata="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ml8KugAAANo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20" o:spid="_x0000_s1026" o:spt="20" style="position:absolute;left:6825;top:202098;flip:y;height:1;width:8844;" filled="f" stroked="t" coordsize="21600,21600" o:gfxdata="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H+2Y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280" w:lineRule="exact"/>
        <w:rPr>
          <w:rFonts w:eastAsia="仿宋_GB2312"/>
          <w:sz w:val="28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281940</wp:posOffset>
                </wp:positionV>
                <wp:extent cx="5615940" cy="410210"/>
                <wp:effectExtent l="0" t="6350" r="10160" b="0"/>
                <wp:wrapNone/>
                <wp:docPr id="11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410210"/>
                          <a:chOff x="6825" y="201452"/>
                          <a:chExt cx="8844" cy="646203"/>
                        </a:xfrm>
                      </wpg:grpSpPr>
                      <wps:wsp>
                        <wps:cNvPr id="12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6825" y="201452"/>
                            <a:ext cx="884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6825" y="202098"/>
                            <a:ext cx="884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6" o:spt="203" style="position:absolute;left:0pt;margin-left:-1.8pt;margin-top:22.2pt;height:32.3pt;width:442.2pt;z-index:251661312;mso-width-relative:page;mso-height-relative:page;" coordorigin="6825,201452" coordsize="8844,646203" o:gfxdata="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LGGF7/ZAAAACQEAAA8AAAAAAAAAAQAgAAAAIgAAAGRycy9kb3ducmV2LnhtbFBLAQIUABQA&#10;AAAIAIdO4kDcrihYYQIAALkGAAAOAAAAAAAAAAEAIAAAACgBAABkcnMvZTJvRG9jLnhtbFBLBQYA&#10;AAAABgAGAFkBAAD7BQAAAAA=&#10;">
                <o:lock v:ext="edit" aspectratio="f"/>
                <v:line id="Line 19" o:spid="_x0000_s1026" o:spt="20" style="position:absolute;left:6825;top:201452;flip:y;height:1;width:8844;" filled="f" stroked="t" coordsize="21600,21600" o:gfxdata="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2B1nS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20" o:spid="_x0000_s1026" o:spt="20" style="position:absolute;left:6825;top:202098;flip:y;height:1;width:8844;" filled="f" stroked="t" coordsize="21600,21600" o:gfxdata="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zXPv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eastAsia="仿宋_GB2312"/>
          <w:sz w:val="28"/>
        </w:rPr>
        <w:t xml:space="preserve">中共北京教育学院委员会办公室          </w:t>
      </w:r>
      <w:r>
        <w:rPr>
          <w:rFonts w:hint="eastAsia" w:eastAsia="仿宋_GB2312"/>
          <w:sz w:val="28"/>
        </w:rPr>
        <w:t xml:space="preserve">    </w:t>
      </w:r>
      <w:r>
        <w:rPr>
          <w:rFonts w:eastAsia="仿宋_GB2312"/>
          <w:sz w:val="28"/>
        </w:rPr>
        <w:t>2023年</w:t>
      </w:r>
      <w:r>
        <w:rPr>
          <w:rFonts w:hint="eastAsia" w:eastAsia="仿宋_GB2312"/>
          <w:sz w:val="28"/>
        </w:rPr>
        <w:t>6</w:t>
      </w:r>
      <w:r>
        <w:rPr>
          <w:rFonts w:eastAsia="仿宋_GB2312"/>
          <w:sz w:val="28"/>
        </w:rPr>
        <w:t>月</w:t>
      </w:r>
      <w:r>
        <w:rPr>
          <w:rFonts w:hint="eastAsia" w:eastAsia="仿宋_GB2312"/>
          <w:sz w:val="28"/>
          <w:lang w:val="en-US" w:eastAsia="zh-CN"/>
        </w:rPr>
        <w:t>20</w:t>
      </w:r>
      <w:r>
        <w:rPr>
          <w:rFonts w:eastAsia="仿宋_GB2312"/>
          <w:sz w:val="28"/>
        </w:rPr>
        <w:t>日印发</w:t>
      </w:r>
    </w:p>
    <w:sectPr>
      <w:headerReference r:id="rId3" w:type="default"/>
      <w:footerReference r:id="rId4" w:type="default"/>
      <w:pgSz w:w="11906" w:h="16838"/>
      <w:pgMar w:top="2098" w:right="1474" w:bottom="1984" w:left="1588" w:header="851" w:footer="992" w:gutter="0"/>
      <w:cols w:space="0" w:num="1"/>
      <w:docGrid w:type="linesAndChar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3810" t="3810" r="0" b="381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Style w:val="25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25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5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25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5"/>
                              <w:sz w:val="28"/>
                              <w:szCs w:val="28"/>
                            </w:rPr>
                            <w:t>- 19 -</w:t>
                          </w:r>
                          <w:r>
                            <w:rPr>
                              <w:rStyle w:val="25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PZMfdEAAAADAQAADwAAAAAAAAABACAAAAAiAAAAZHJzL2Rvd25yZXYueG1sUEsBAhQA&#10;FAAAAAgAh07iQGrxm4v5AQAAAQQAAA4AAAAAAAAAAQAgAAAAIAEAAGRycy9lMm9Eb2MueG1sUEsF&#10;BgAAAAAGAAYAWQEAAI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Style w:val="25"/>
                        <w:sz w:val="28"/>
                        <w:szCs w:val="28"/>
                      </w:rPr>
                    </w:pPr>
                    <w:r>
                      <w:rPr>
                        <w:rStyle w:val="25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5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25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5"/>
                        <w:sz w:val="28"/>
                        <w:szCs w:val="28"/>
                      </w:rPr>
                      <w:t>- 19 -</w:t>
                    </w:r>
                    <w:r>
                      <w:rPr>
                        <w:rStyle w:val="25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/>
      <w:rPr>
        <w:rFonts w:ascii="等线" w:hAnsi="等线" w:eastAsia="等线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bordersDoNotSurroundHeader w:val="1"/>
  <w:bordersDoNotSurroundFooter w:val="1"/>
  <w:hideSpellingErrors/>
  <w:hideGrammaticalErrors/>
  <w:documentProtection w:enforcement="0"/>
  <w:defaultTabStop w:val="425"/>
  <w:drawingGridHorizontalSpacing w:val="105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3OGJjMDE3YjQ1MjE5MjU4NzYxOGU2N2RkZGUyMWQifQ=="/>
  </w:docVars>
  <w:rsids>
    <w:rsidRoot w:val="00DC6678"/>
    <w:rsid w:val="000014BF"/>
    <w:rsid w:val="00011619"/>
    <w:rsid w:val="00030B5F"/>
    <w:rsid w:val="000310DE"/>
    <w:rsid w:val="00031286"/>
    <w:rsid w:val="0003673E"/>
    <w:rsid w:val="00055785"/>
    <w:rsid w:val="000627B9"/>
    <w:rsid w:val="00063E83"/>
    <w:rsid w:val="000657C0"/>
    <w:rsid w:val="00083BE9"/>
    <w:rsid w:val="000C2E7E"/>
    <w:rsid w:val="000C2F53"/>
    <w:rsid w:val="000E1897"/>
    <w:rsid w:val="000E335A"/>
    <w:rsid w:val="00101D67"/>
    <w:rsid w:val="00121647"/>
    <w:rsid w:val="00134D97"/>
    <w:rsid w:val="00141341"/>
    <w:rsid w:val="001447C0"/>
    <w:rsid w:val="00145485"/>
    <w:rsid w:val="00164815"/>
    <w:rsid w:val="0017009D"/>
    <w:rsid w:val="0017251E"/>
    <w:rsid w:val="00175410"/>
    <w:rsid w:val="00175D92"/>
    <w:rsid w:val="00176F7E"/>
    <w:rsid w:val="0018676C"/>
    <w:rsid w:val="0019276D"/>
    <w:rsid w:val="001973CD"/>
    <w:rsid w:val="00197A97"/>
    <w:rsid w:val="001B4704"/>
    <w:rsid w:val="001B4829"/>
    <w:rsid w:val="001C00A9"/>
    <w:rsid w:val="001C48F0"/>
    <w:rsid w:val="001D3C80"/>
    <w:rsid w:val="001E1D16"/>
    <w:rsid w:val="001E734A"/>
    <w:rsid w:val="00224AB8"/>
    <w:rsid w:val="00233D69"/>
    <w:rsid w:val="00235E42"/>
    <w:rsid w:val="00237EB6"/>
    <w:rsid w:val="00251654"/>
    <w:rsid w:val="00257B40"/>
    <w:rsid w:val="0027000F"/>
    <w:rsid w:val="002724DB"/>
    <w:rsid w:val="0028045E"/>
    <w:rsid w:val="002A5534"/>
    <w:rsid w:val="002A752C"/>
    <w:rsid w:val="002A7679"/>
    <w:rsid w:val="002B3E95"/>
    <w:rsid w:val="002C6F91"/>
    <w:rsid w:val="002E5662"/>
    <w:rsid w:val="002F053E"/>
    <w:rsid w:val="002F13BB"/>
    <w:rsid w:val="002F7F0E"/>
    <w:rsid w:val="003065B3"/>
    <w:rsid w:val="00312D19"/>
    <w:rsid w:val="00314D04"/>
    <w:rsid w:val="00321367"/>
    <w:rsid w:val="00330928"/>
    <w:rsid w:val="00331B8F"/>
    <w:rsid w:val="003413E3"/>
    <w:rsid w:val="0034588E"/>
    <w:rsid w:val="003459C7"/>
    <w:rsid w:val="003479AB"/>
    <w:rsid w:val="00360274"/>
    <w:rsid w:val="00364DB8"/>
    <w:rsid w:val="00365BBA"/>
    <w:rsid w:val="0037193A"/>
    <w:rsid w:val="003745CD"/>
    <w:rsid w:val="003824C3"/>
    <w:rsid w:val="00382C78"/>
    <w:rsid w:val="0038741A"/>
    <w:rsid w:val="00390780"/>
    <w:rsid w:val="003A02F0"/>
    <w:rsid w:val="003A6A77"/>
    <w:rsid w:val="003B7169"/>
    <w:rsid w:val="003C47B7"/>
    <w:rsid w:val="003D1237"/>
    <w:rsid w:val="003D36CB"/>
    <w:rsid w:val="003E7BFD"/>
    <w:rsid w:val="003F479C"/>
    <w:rsid w:val="003F5EAC"/>
    <w:rsid w:val="003F6150"/>
    <w:rsid w:val="003F6309"/>
    <w:rsid w:val="00414F4A"/>
    <w:rsid w:val="00423428"/>
    <w:rsid w:val="00455B4C"/>
    <w:rsid w:val="0045699E"/>
    <w:rsid w:val="00462686"/>
    <w:rsid w:val="0048215E"/>
    <w:rsid w:val="004915F5"/>
    <w:rsid w:val="0049296B"/>
    <w:rsid w:val="00493881"/>
    <w:rsid w:val="004A1543"/>
    <w:rsid w:val="004C3114"/>
    <w:rsid w:val="004C3C5F"/>
    <w:rsid w:val="004C5A23"/>
    <w:rsid w:val="004E1D80"/>
    <w:rsid w:val="004E7C70"/>
    <w:rsid w:val="004F089D"/>
    <w:rsid w:val="004F14D9"/>
    <w:rsid w:val="005035B7"/>
    <w:rsid w:val="00522D6F"/>
    <w:rsid w:val="00526868"/>
    <w:rsid w:val="00543255"/>
    <w:rsid w:val="0055031C"/>
    <w:rsid w:val="005623B4"/>
    <w:rsid w:val="00566D9B"/>
    <w:rsid w:val="00571339"/>
    <w:rsid w:val="0058180B"/>
    <w:rsid w:val="00584F8E"/>
    <w:rsid w:val="005930E6"/>
    <w:rsid w:val="00593539"/>
    <w:rsid w:val="00593A49"/>
    <w:rsid w:val="005B7AAF"/>
    <w:rsid w:val="005D6D0E"/>
    <w:rsid w:val="005E12E1"/>
    <w:rsid w:val="005F086E"/>
    <w:rsid w:val="0060219E"/>
    <w:rsid w:val="00604610"/>
    <w:rsid w:val="00625804"/>
    <w:rsid w:val="0063052E"/>
    <w:rsid w:val="006448A7"/>
    <w:rsid w:val="006502E2"/>
    <w:rsid w:val="00656245"/>
    <w:rsid w:val="006646C4"/>
    <w:rsid w:val="00664D28"/>
    <w:rsid w:val="00686817"/>
    <w:rsid w:val="00687761"/>
    <w:rsid w:val="006A0642"/>
    <w:rsid w:val="006A5C7E"/>
    <w:rsid w:val="006A60D0"/>
    <w:rsid w:val="006A7AFB"/>
    <w:rsid w:val="006B21F3"/>
    <w:rsid w:val="006B33B8"/>
    <w:rsid w:val="006D4948"/>
    <w:rsid w:val="006D6BD2"/>
    <w:rsid w:val="006F76C3"/>
    <w:rsid w:val="00701FF8"/>
    <w:rsid w:val="00703AB9"/>
    <w:rsid w:val="007239E2"/>
    <w:rsid w:val="00740F80"/>
    <w:rsid w:val="0074297F"/>
    <w:rsid w:val="007556ED"/>
    <w:rsid w:val="00757B4C"/>
    <w:rsid w:val="0076035A"/>
    <w:rsid w:val="00764199"/>
    <w:rsid w:val="00774B73"/>
    <w:rsid w:val="007A2767"/>
    <w:rsid w:val="007A5EAE"/>
    <w:rsid w:val="007C0A9E"/>
    <w:rsid w:val="007E383F"/>
    <w:rsid w:val="007F2F45"/>
    <w:rsid w:val="00800B61"/>
    <w:rsid w:val="00800CCE"/>
    <w:rsid w:val="008053A2"/>
    <w:rsid w:val="00810640"/>
    <w:rsid w:val="00811DF3"/>
    <w:rsid w:val="00820095"/>
    <w:rsid w:val="00835765"/>
    <w:rsid w:val="008418AF"/>
    <w:rsid w:val="00842F7D"/>
    <w:rsid w:val="00852ED0"/>
    <w:rsid w:val="008549B0"/>
    <w:rsid w:val="00863EC9"/>
    <w:rsid w:val="00865AD7"/>
    <w:rsid w:val="00877F58"/>
    <w:rsid w:val="00880444"/>
    <w:rsid w:val="00891D07"/>
    <w:rsid w:val="008A0F9E"/>
    <w:rsid w:val="008A2C81"/>
    <w:rsid w:val="008A2E0D"/>
    <w:rsid w:val="008B367C"/>
    <w:rsid w:val="008B6D87"/>
    <w:rsid w:val="008B7436"/>
    <w:rsid w:val="008C2CA1"/>
    <w:rsid w:val="008E644E"/>
    <w:rsid w:val="00934051"/>
    <w:rsid w:val="00936313"/>
    <w:rsid w:val="00941DD7"/>
    <w:rsid w:val="00942A48"/>
    <w:rsid w:val="009465F7"/>
    <w:rsid w:val="0095667B"/>
    <w:rsid w:val="00957E69"/>
    <w:rsid w:val="009613D2"/>
    <w:rsid w:val="00977292"/>
    <w:rsid w:val="009843EE"/>
    <w:rsid w:val="00990D9F"/>
    <w:rsid w:val="009A465A"/>
    <w:rsid w:val="009A76DE"/>
    <w:rsid w:val="009B0533"/>
    <w:rsid w:val="009B3D72"/>
    <w:rsid w:val="009C4E01"/>
    <w:rsid w:val="009D44C2"/>
    <w:rsid w:val="009E44EB"/>
    <w:rsid w:val="009E66CF"/>
    <w:rsid w:val="009F0481"/>
    <w:rsid w:val="009F0647"/>
    <w:rsid w:val="00A0080C"/>
    <w:rsid w:val="00A01764"/>
    <w:rsid w:val="00A117D8"/>
    <w:rsid w:val="00A20B65"/>
    <w:rsid w:val="00A33AC4"/>
    <w:rsid w:val="00A402B3"/>
    <w:rsid w:val="00A51BBA"/>
    <w:rsid w:val="00A61E7D"/>
    <w:rsid w:val="00A660D0"/>
    <w:rsid w:val="00A66636"/>
    <w:rsid w:val="00A67D2F"/>
    <w:rsid w:val="00A70184"/>
    <w:rsid w:val="00A85EB2"/>
    <w:rsid w:val="00AA3D83"/>
    <w:rsid w:val="00AA55EE"/>
    <w:rsid w:val="00AB190D"/>
    <w:rsid w:val="00AB45DC"/>
    <w:rsid w:val="00AB65C9"/>
    <w:rsid w:val="00AB6F32"/>
    <w:rsid w:val="00AC1C25"/>
    <w:rsid w:val="00AC1F79"/>
    <w:rsid w:val="00AC64E4"/>
    <w:rsid w:val="00AD16DB"/>
    <w:rsid w:val="00AE239D"/>
    <w:rsid w:val="00AE4420"/>
    <w:rsid w:val="00B00CB8"/>
    <w:rsid w:val="00B05FE6"/>
    <w:rsid w:val="00B11C22"/>
    <w:rsid w:val="00B12DFF"/>
    <w:rsid w:val="00B13D94"/>
    <w:rsid w:val="00B15375"/>
    <w:rsid w:val="00B2128A"/>
    <w:rsid w:val="00B24222"/>
    <w:rsid w:val="00B2736F"/>
    <w:rsid w:val="00B33AFA"/>
    <w:rsid w:val="00B35EAE"/>
    <w:rsid w:val="00B769C1"/>
    <w:rsid w:val="00B76F74"/>
    <w:rsid w:val="00B8127D"/>
    <w:rsid w:val="00B83FD8"/>
    <w:rsid w:val="00BB1797"/>
    <w:rsid w:val="00BB3F90"/>
    <w:rsid w:val="00BB51B1"/>
    <w:rsid w:val="00BE2CB8"/>
    <w:rsid w:val="00BE6624"/>
    <w:rsid w:val="00BF0BE2"/>
    <w:rsid w:val="00C02696"/>
    <w:rsid w:val="00C03DD4"/>
    <w:rsid w:val="00C17A53"/>
    <w:rsid w:val="00C20171"/>
    <w:rsid w:val="00C255CC"/>
    <w:rsid w:val="00C3014A"/>
    <w:rsid w:val="00C31814"/>
    <w:rsid w:val="00C4514C"/>
    <w:rsid w:val="00C526AE"/>
    <w:rsid w:val="00C55B2C"/>
    <w:rsid w:val="00C56324"/>
    <w:rsid w:val="00C74139"/>
    <w:rsid w:val="00C82D3A"/>
    <w:rsid w:val="00CA26D0"/>
    <w:rsid w:val="00CB0662"/>
    <w:rsid w:val="00CB2EDC"/>
    <w:rsid w:val="00CC0CD0"/>
    <w:rsid w:val="00CE472B"/>
    <w:rsid w:val="00CF227A"/>
    <w:rsid w:val="00D22D95"/>
    <w:rsid w:val="00D2572F"/>
    <w:rsid w:val="00D43322"/>
    <w:rsid w:val="00D447E2"/>
    <w:rsid w:val="00D47F5E"/>
    <w:rsid w:val="00D63A33"/>
    <w:rsid w:val="00D8699E"/>
    <w:rsid w:val="00D965A7"/>
    <w:rsid w:val="00DB21FF"/>
    <w:rsid w:val="00DB4C6F"/>
    <w:rsid w:val="00DC6678"/>
    <w:rsid w:val="00DD4714"/>
    <w:rsid w:val="00DD583B"/>
    <w:rsid w:val="00DE4210"/>
    <w:rsid w:val="00DF3AA9"/>
    <w:rsid w:val="00DF618F"/>
    <w:rsid w:val="00DF7D6F"/>
    <w:rsid w:val="00E03FB6"/>
    <w:rsid w:val="00E10130"/>
    <w:rsid w:val="00E14929"/>
    <w:rsid w:val="00E15F3E"/>
    <w:rsid w:val="00E22298"/>
    <w:rsid w:val="00E25218"/>
    <w:rsid w:val="00E27054"/>
    <w:rsid w:val="00E27686"/>
    <w:rsid w:val="00E30158"/>
    <w:rsid w:val="00E3194D"/>
    <w:rsid w:val="00E36A8C"/>
    <w:rsid w:val="00E3727A"/>
    <w:rsid w:val="00E3736B"/>
    <w:rsid w:val="00E42F1A"/>
    <w:rsid w:val="00E446AB"/>
    <w:rsid w:val="00E50041"/>
    <w:rsid w:val="00E51532"/>
    <w:rsid w:val="00E53524"/>
    <w:rsid w:val="00E634A9"/>
    <w:rsid w:val="00E74F00"/>
    <w:rsid w:val="00E768DA"/>
    <w:rsid w:val="00E8316B"/>
    <w:rsid w:val="00E90F51"/>
    <w:rsid w:val="00EA1A00"/>
    <w:rsid w:val="00EA64BA"/>
    <w:rsid w:val="00EB2F11"/>
    <w:rsid w:val="00EB69EE"/>
    <w:rsid w:val="00EB7F92"/>
    <w:rsid w:val="00EC19DA"/>
    <w:rsid w:val="00EE34AA"/>
    <w:rsid w:val="00EF1599"/>
    <w:rsid w:val="00EF18BE"/>
    <w:rsid w:val="00EF5E2D"/>
    <w:rsid w:val="00F021F9"/>
    <w:rsid w:val="00F023E0"/>
    <w:rsid w:val="00F02E22"/>
    <w:rsid w:val="00F135C5"/>
    <w:rsid w:val="00F14EF4"/>
    <w:rsid w:val="00F21DC1"/>
    <w:rsid w:val="00F23F38"/>
    <w:rsid w:val="00F339A2"/>
    <w:rsid w:val="00F35998"/>
    <w:rsid w:val="00F51B31"/>
    <w:rsid w:val="00F547D8"/>
    <w:rsid w:val="00F65762"/>
    <w:rsid w:val="00F717FE"/>
    <w:rsid w:val="00F746A5"/>
    <w:rsid w:val="00F74F58"/>
    <w:rsid w:val="00F81547"/>
    <w:rsid w:val="00FA17E0"/>
    <w:rsid w:val="00FA2FD6"/>
    <w:rsid w:val="00FB2AF9"/>
    <w:rsid w:val="00FB3145"/>
    <w:rsid w:val="00FC4CDB"/>
    <w:rsid w:val="00FD509E"/>
    <w:rsid w:val="00FF6C48"/>
    <w:rsid w:val="0127561C"/>
    <w:rsid w:val="012D7568"/>
    <w:rsid w:val="01A119FC"/>
    <w:rsid w:val="023B0D85"/>
    <w:rsid w:val="0393096F"/>
    <w:rsid w:val="03EF48AA"/>
    <w:rsid w:val="04FF7AE2"/>
    <w:rsid w:val="0501110B"/>
    <w:rsid w:val="05FE024C"/>
    <w:rsid w:val="065C5168"/>
    <w:rsid w:val="07EF062B"/>
    <w:rsid w:val="07F76E78"/>
    <w:rsid w:val="08397C17"/>
    <w:rsid w:val="084C09B0"/>
    <w:rsid w:val="08FF3405"/>
    <w:rsid w:val="09922F90"/>
    <w:rsid w:val="0A51452A"/>
    <w:rsid w:val="0B222B80"/>
    <w:rsid w:val="0BED4349"/>
    <w:rsid w:val="0C3A3336"/>
    <w:rsid w:val="0C3D03F2"/>
    <w:rsid w:val="0C41029C"/>
    <w:rsid w:val="0C7B0F8B"/>
    <w:rsid w:val="0C845BEF"/>
    <w:rsid w:val="0C8B1A4A"/>
    <w:rsid w:val="0CA85443"/>
    <w:rsid w:val="0E1B522C"/>
    <w:rsid w:val="0E743BCE"/>
    <w:rsid w:val="0E76587A"/>
    <w:rsid w:val="0F5576BB"/>
    <w:rsid w:val="0F8554ED"/>
    <w:rsid w:val="0FB91C2B"/>
    <w:rsid w:val="0FCF2F16"/>
    <w:rsid w:val="0FD52A61"/>
    <w:rsid w:val="0FDC376D"/>
    <w:rsid w:val="10217675"/>
    <w:rsid w:val="102E75F8"/>
    <w:rsid w:val="10CB3597"/>
    <w:rsid w:val="11B22471"/>
    <w:rsid w:val="11CD6C85"/>
    <w:rsid w:val="12BF0206"/>
    <w:rsid w:val="132E255A"/>
    <w:rsid w:val="137C3E5C"/>
    <w:rsid w:val="14205C34"/>
    <w:rsid w:val="14D959F5"/>
    <w:rsid w:val="150A601E"/>
    <w:rsid w:val="16744421"/>
    <w:rsid w:val="177207C7"/>
    <w:rsid w:val="18FC1689"/>
    <w:rsid w:val="19082E26"/>
    <w:rsid w:val="197F6B2D"/>
    <w:rsid w:val="19EB097E"/>
    <w:rsid w:val="1A257270"/>
    <w:rsid w:val="1AA32939"/>
    <w:rsid w:val="1AC31339"/>
    <w:rsid w:val="1B0C1DB2"/>
    <w:rsid w:val="1B407A44"/>
    <w:rsid w:val="1B517BA6"/>
    <w:rsid w:val="1BB17FBC"/>
    <w:rsid w:val="1BF626C3"/>
    <w:rsid w:val="1C3F1085"/>
    <w:rsid w:val="1CC24CA9"/>
    <w:rsid w:val="1CEF173E"/>
    <w:rsid w:val="1D0F39CD"/>
    <w:rsid w:val="1E302241"/>
    <w:rsid w:val="1E436EC5"/>
    <w:rsid w:val="1FC04FB3"/>
    <w:rsid w:val="202F3346"/>
    <w:rsid w:val="204607B7"/>
    <w:rsid w:val="20F05610"/>
    <w:rsid w:val="21254EEC"/>
    <w:rsid w:val="218D3EC3"/>
    <w:rsid w:val="21F826B1"/>
    <w:rsid w:val="227764F9"/>
    <w:rsid w:val="22947536"/>
    <w:rsid w:val="229F3BE2"/>
    <w:rsid w:val="22AA09BD"/>
    <w:rsid w:val="23022F95"/>
    <w:rsid w:val="23A3696A"/>
    <w:rsid w:val="24253281"/>
    <w:rsid w:val="242C5B59"/>
    <w:rsid w:val="25475B9E"/>
    <w:rsid w:val="26024C5F"/>
    <w:rsid w:val="26852758"/>
    <w:rsid w:val="282F2100"/>
    <w:rsid w:val="28427225"/>
    <w:rsid w:val="28791571"/>
    <w:rsid w:val="28BD6625"/>
    <w:rsid w:val="29B11CD7"/>
    <w:rsid w:val="29DA2C92"/>
    <w:rsid w:val="2A3E16D3"/>
    <w:rsid w:val="2A4E1E5C"/>
    <w:rsid w:val="2B9E478D"/>
    <w:rsid w:val="2BCA3D60"/>
    <w:rsid w:val="2BCB4E42"/>
    <w:rsid w:val="2BEB48B6"/>
    <w:rsid w:val="2C306B2E"/>
    <w:rsid w:val="2C42723B"/>
    <w:rsid w:val="2C526E62"/>
    <w:rsid w:val="2C555DB3"/>
    <w:rsid w:val="2C67659D"/>
    <w:rsid w:val="2CD16B5C"/>
    <w:rsid w:val="2D15360E"/>
    <w:rsid w:val="2D3C0CD9"/>
    <w:rsid w:val="2DAB5A42"/>
    <w:rsid w:val="2E0954E4"/>
    <w:rsid w:val="2F0C5B82"/>
    <w:rsid w:val="2F6333EC"/>
    <w:rsid w:val="2FC26E9C"/>
    <w:rsid w:val="2FCF7EDE"/>
    <w:rsid w:val="2FFF5E00"/>
    <w:rsid w:val="30995039"/>
    <w:rsid w:val="30CC3C10"/>
    <w:rsid w:val="31C23B53"/>
    <w:rsid w:val="31EA6996"/>
    <w:rsid w:val="32617BCD"/>
    <w:rsid w:val="32B64D5F"/>
    <w:rsid w:val="34F615FC"/>
    <w:rsid w:val="35521C81"/>
    <w:rsid w:val="35833416"/>
    <w:rsid w:val="36E02E65"/>
    <w:rsid w:val="3781255F"/>
    <w:rsid w:val="37CA5CEE"/>
    <w:rsid w:val="38F76578"/>
    <w:rsid w:val="39656507"/>
    <w:rsid w:val="3981364E"/>
    <w:rsid w:val="39AF77BF"/>
    <w:rsid w:val="3A072462"/>
    <w:rsid w:val="3A10608A"/>
    <w:rsid w:val="3A774A53"/>
    <w:rsid w:val="3A7B204F"/>
    <w:rsid w:val="3B156F53"/>
    <w:rsid w:val="3B38252B"/>
    <w:rsid w:val="3B586952"/>
    <w:rsid w:val="3BDA1209"/>
    <w:rsid w:val="3C4C0839"/>
    <w:rsid w:val="3C75728C"/>
    <w:rsid w:val="3C7E1027"/>
    <w:rsid w:val="3C9B3888"/>
    <w:rsid w:val="3DDF388E"/>
    <w:rsid w:val="3E091AA4"/>
    <w:rsid w:val="3E482136"/>
    <w:rsid w:val="3E6C4797"/>
    <w:rsid w:val="3E746645"/>
    <w:rsid w:val="3EF85104"/>
    <w:rsid w:val="3F020EFD"/>
    <w:rsid w:val="3F0D65C9"/>
    <w:rsid w:val="3F4E4553"/>
    <w:rsid w:val="3F705B7C"/>
    <w:rsid w:val="3FC24297"/>
    <w:rsid w:val="3FCC69FD"/>
    <w:rsid w:val="41250FD4"/>
    <w:rsid w:val="4147254C"/>
    <w:rsid w:val="416A65A4"/>
    <w:rsid w:val="419C4FC6"/>
    <w:rsid w:val="428455E3"/>
    <w:rsid w:val="431E34F4"/>
    <w:rsid w:val="43BC5997"/>
    <w:rsid w:val="450C0AF8"/>
    <w:rsid w:val="457A672F"/>
    <w:rsid w:val="457F131B"/>
    <w:rsid w:val="46AE5938"/>
    <w:rsid w:val="4721292C"/>
    <w:rsid w:val="4774221F"/>
    <w:rsid w:val="4854064D"/>
    <w:rsid w:val="487039CA"/>
    <w:rsid w:val="491846E2"/>
    <w:rsid w:val="496376AB"/>
    <w:rsid w:val="49FC6815"/>
    <w:rsid w:val="4AE5363F"/>
    <w:rsid w:val="4B8F479B"/>
    <w:rsid w:val="4C4774AF"/>
    <w:rsid w:val="4C56198E"/>
    <w:rsid w:val="4C9302EB"/>
    <w:rsid w:val="4D2B1E90"/>
    <w:rsid w:val="4D3576C5"/>
    <w:rsid w:val="4DB83869"/>
    <w:rsid w:val="4E607018"/>
    <w:rsid w:val="4EB64D15"/>
    <w:rsid w:val="4ED15AAE"/>
    <w:rsid w:val="4EE221C8"/>
    <w:rsid w:val="4F013050"/>
    <w:rsid w:val="4F02562A"/>
    <w:rsid w:val="4F0D515D"/>
    <w:rsid w:val="4F651E03"/>
    <w:rsid w:val="501329F4"/>
    <w:rsid w:val="504B376D"/>
    <w:rsid w:val="508463C2"/>
    <w:rsid w:val="50C66B4F"/>
    <w:rsid w:val="50F07AFB"/>
    <w:rsid w:val="511E7FC6"/>
    <w:rsid w:val="52A53D62"/>
    <w:rsid w:val="536D011B"/>
    <w:rsid w:val="545E797B"/>
    <w:rsid w:val="54C61734"/>
    <w:rsid w:val="5511245D"/>
    <w:rsid w:val="55212DF0"/>
    <w:rsid w:val="552F1E5E"/>
    <w:rsid w:val="55407EEE"/>
    <w:rsid w:val="55700DEF"/>
    <w:rsid w:val="55701085"/>
    <w:rsid w:val="55954627"/>
    <w:rsid w:val="55EA2CC2"/>
    <w:rsid w:val="562B1B9F"/>
    <w:rsid w:val="579237AF"/>
    <w:rsid w:val="57DA0623"/>
    <w:rsid w:val="590374F4"/>
    <w:rsid w:val="59270ED6"/>
    <w:rsid w:val="59A70F49"/>
    <w:rsid w:val="59C44D46"/>
    <w:rsid w:val="5A4474AD"/>
    <w:rsid w:val="5A7A7E04"/>
    <w:rsid w:val="5BD34673"/>
    <w:rsid w:val="5C145707"/>
    <w:rsid w:val="5C240F58"/>
    <w:rsid w:val="5C89467B"/>
    <w:rsid w:val="5D0023CA"/>
    <w:rsid w:val="5D272377"/>
    <w:rsid w:val="5E180794"/>
    <w:rsid w:val="5E993878"/>
    <w:rsid w:val="5F1B2DE2"/>
    <w:rsid w:val="5F641CB7"/>
    <w:rsid w:val="5FBB6B20"/>
    <w:rsid w:val="60081CAE"/>
    <w:rsid w:val="60A86070"/>
    <w:rsid w:val="617137F8"/>
    <w:rsid w:val="61D46FF0"/>
    <w:rsid w:val="6284160B"/>
    <w:rsid w:val="62975D9E"/>
    <w:rsid w:val="62C53D40"/>
    <w:rsid w:val="62E01369"/>
    <w:rsid w:val="63907BD7"/>
    <w:rsid w:val="65871669"/>
    <w:rsid w:val="662B430D"/>
    <w:rsid w:val="66331A53"/>
    <w:rsid w:val="66650099"/>
    <w:rsid w:val="674B2FFB"/>
    <w:rsid w:val="681F71B9"/>
    <w:rsid w:val="68B04193"/>
    <w:rsid w:val="690A5D96"/>
    <w:rsid w:val="6995504F"/>
    <w:rsid w:val="6ADD3871"/>
    <w:rsid w:val="6B2057A2"/>
    <w:rsid w:val="6B612A39"/>
    <w:rsid w:val="6C8D0471"/>
    <w:rsid w:val="6CF65B43"/>
    <w:rsid w:val="6D211987"/>
    <w:rsid w:val="6D3A128E"/>
    <w:rsid w:val="6D427FA3"/>
    <w:rsid w:val="6D6477CC"/>
    <w:rsid w:val="6DA87587"/>
    <w:rsid w:val="6DDA1EE8"/>
    <w:rsid w:val="6E8A33E1"/>
    <w:rsid w:val="6F18683E"/>
    <w:rsid w:val="6F2B261F"/>
    <w:rsid w:val="6F9C672E"/>
    <w:rsid w:val="7074712E"/>
    <w:rsid w:val="717B717A"/>
    <w:rsid w:val="71EC0320"/>
    <w:rsid w:val="72FE1A43"/>
    <w:rsid w:val="73550DF6"/>
    <w:rsid w:val="736549E2"/>
    <w:rsid w:val="742E634B"/>
    <w:rsid w:val="74534466"/>
    <w:rsid w:val="74795229"/>
    <w:rsid w:val="749B40F7"/>
    <w:rsid w:val="74F512D6"/>
    <w:rsid w:val="75BC2E6D"/>
    <w:rsid w:val="75E57F86"/>
    <w:rsid w:val="763B46F3"/>
    <w:rsid w:val="76930EDC"/>
    <w:rsid w:val="771F09BF"/>
    <w:rsid w:val="777A10A4"/>
    <w:rsid w:val="78C9678F"/>
    <w:rsid w:val="79406C7D"/>
    <w:rsid w:val="79B24D8C"/>
    <w:rsid w:val="79E66847"/>
    <w:rsid w:val="7A0D13D6"/>
    <w:rsid w:val="7A7865E0"/>
    <w:rsid w:val="7A8F4FCE"/>
    <w:rsid w:val="7B3A05A2"/>
    <w:rsid w:val="7B706DBC"/>
    <w:rsid w:val="7B8A4AB6"/>
    <w:rsid w:val="7BCA718C"/>
    <w:rsid w:val="7C2604AC"/>
    <w:rsid w:val="7C4F7380"/>
    <w:rsid w:val="7C6D0690"/>
    <w:rsid w:val="7CAF069E"/>
    <w:rsid w:val="7CE43C6A"/>
    <w:rsid w:val="7D517BA4"/>
    <w:rsid w:val="7D8A4E6E"/>
    <w:rsid w:val="7DBB5426"/>
    <w:rsid w:val="7E7B16B6"/>
    <w:rsid w:val="7E9D7BED"/>
    <w:rsid w:val="7F6F32CA"/>
    <w:rsid w:val="7F923C7F"/>
    <w:rsid w:val="7FB12A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36"/>
    <w:qFormat/>
    <w:uiPriority w:val="9"/>
    <w:pPr>
      <w:keepNext/>
      <w:keepLines/>
      <w:spacing w:before="340" w:after="330" w:line="578" w:lineRule="auto"/>
      <w:ind w:firstLine="200" w:firstLineChars="200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35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Salutation"/>
    <w:basedOn w:val="1"/>
    <w:next w:val="1"/>
    <w:qFormat/>
    <w:uiPriority w:val="0"/>
    <w:rPr>
      <w:sz w:val="28"/>
    </w:rPr>
  </w:style>
  <w:style w:type="paragraph" w:styleId="7">
    <w:name w:val="Body Text 3"/>
    <w:basedOn w:val="1"/>
    <w:qFormat/>
    <w:uiPriority w:val="0"/>
    <w:pPr>
      <w:jc w:val="center"/>
    </w:pPr>
    <w:rPr>
      <w:bCs/>
      <w:sz w:val="44"/>
    </w:rPr>
  </w:style>
  <w:style w:type="paragraph" w:styleId="8">
    <w:name w:val="Body Text"/>
    <w:basedOn w:val="1"/>
    <w:qFormat/>
    <w:uiPriority w:val="0"/>
    <w:pPr>
      <w:spacing w:line="0" w:lineRule="atLeast"/>
    </w:pPr>
    <w:rPr>
      <w:rFonts w:ascii="仿宋_GB2312" w:eastAsia="仿宋_GB2312"/>
      <w:sz w:val="10"/>
    </w:rPr>
  </w:style>
  <w:style w:type="paragraph" w:styleId="9">
    <w:name w:val="Body Text Indent"/>
    <w:basedOn w:val="1"/>
    <w:qFormat/>
    <w:uiPriority w:val="0"/>
    <w:pPr>
      <w:spacing w:line="680" w:lineRule="exact"/>
      <w:ind w:firstLine="645"/>
    </w:pPr>
    <w:rPr>
      <w:rFonts w:ascii="仿宋_GB2312" w:eastAsia="仿宋_GB2312"/>
      <w:sz w:val="32"/>
    </w:rPr>
  </w:style>
  <w:style w:type="paragraph" w:styleId="10">
    <w:name w:val="Date"/>
    <w:basedOn w:val="1"/>
    <w:next w:val="1"/>
    <w:link w:val="32"/>
    <w:qFormat/>
    <w:uiPriority w:val="0"/>
    <w:rPr>
      <w:rFonts w:ascii="仿宋_GB2312" w:eastAsia="仿宋_GB2312"/>
      <w:sz w:val="32"/>
    </w:rPr>
  </w:style>
  <w:style w:type="paragraph" w:styleId="11">
    <w:name w:val="Body Text Indent 2"/>
    <w:basedOn w:val="1"/>
    <w:qFormat/>
    <w:uiPriority w:val="0"/>
    <w:pPr>
      <w:spacing w:line="0" w:lineRule="atLeast"/>
      <w:ind w:firstLine="570"/>
    </w:pPr>
    <w:rPr>
      <w:rFonts w:ascii="仿宋_GB2312" w:eastAsia="仿宋_GB2312"/>
      <w:sz w:val="32"/>
    </w:rPr>
  </w:style>
  <w:style w:type="paragraph" w:styleId="12">
    <w:name w:val="Balloon Text"/>
    <w:basedOn w:val="1"/>
    <w:link w:val="31"/>
    <w:qFormat/>
    <w:uiPriority w:val="0"/>
    <w:rPr>
      <w:sz w:val="18"/>
      <w:szCs w:val="18"/>
    </w:rPr>
  </w:style>
  <w:style w:type="paragraph" w:styleId="13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8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6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17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8">
    <w:name w:val="Body Text 2"/>
    <w:basedOn w:val="1"/>
    <w:qFormat/>
    <w:uiPriority w:val="0"/>
    <w:rPr>
      <w:rFonts w:eastAsia="仿宋_GB2312"/>
      <w:sz w:val="32"/>
    </w:rPr>
  </w:style>
  <w:style w:type="paragraph" w:styleId="1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0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2">
    <w:name w:val="Table Grid"/>
    <w:basedOn w:val="21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basedOn w:val="23"/>
    <w:qFormat/>
    <w:uiPriority w:val="0"/>
    <w:rPr>
      <w:b/>
      <w:bCs/>
    </w:rPr>
  </w:style>
  <w:style w:type="character" w:styleId="25">
    <w:name w:val="page number"/>
    <w:basedOn w:val="23"/>
    <w:qFormat/>
    <w:uiPriority w:val="0"/>
  </w:style>
  <w:style w:type="character" w:styleId="26">
    <w:name w:val="Emphasis"/>
    <w:basedOn w:val="23"/>
    <w:qFormat/>
    <w:uiPriority w:val="0"/>
    <w:rPr>
      <w:i/>
      <w:iCs/>
    </w:rPr>
  </w:style>
  <w:style w:type="character" w:styleId="27">
    <w:name w:val="Hyperlink"/>
    <w:basedOn w:val="23"/>
    <w:qFormat/>
    <w:uiPriority w:val="0"/>
    <w:rPr>
      <w:color w:val="0000FF"/>
      <w:u w:val="single"/>
    </w:rPr>
  </w:style>
  <w:style w:type="character" w:styleId="28">
    <w:name w:val="footnote reference"/>
    <w:basedOn w:val="23"/>
    <w:semiHidden/>
    <w:qFormat/>
    <w:uiPriority w:val="0"/>
    <w:rPr>
      <w:vertAlign w:val="superscript"/>
    </w:rPr>
  </w:style>
  <w:style w:type="paragraph" w:customStyle="1" w:styleId="29">
    <w:name w:val="列出段落1"/>
    <w:basedOn w:val="1"/>
    <w:qFormat/>
    <w:uiPriority w:val="0"/>
    <w:pPr>
      <w:spacing w:line="360" w:lineRule="auto"/>
      <w:ind w:firstLine="420" w:firstLineChars="200"/>
    </w:pPr>
    <w:rPr>
      <w:rFonts w:ascii="Calibri" w:hAnsi="Calibri" w:cs="黑体"/>
      <w:szCs w:val="22"/>
    </w:rPr>
  </w:style>
  <w:style w:type="paragraph" w:customStyle="1" w:styleId="30">
    <w:name w:val="列出段落1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character" w:customStyle="1" w:styleId="31">
    <w:name w:val="批注框文本 字符"/>
    <w:basedOn w:val="23"/>
    <w:link w:val="12"/>
    <w:qFormat/>
    <w:uiPriority w:val="0"/>
    <w:rPr>
      <w:kern w:val="2"/>
      <w:sz w:val="18"/>
      <w:szCs w:val="18"/>
    </w:rPr>
  </w:style>
  <w:style w:type="character" w:customStyle="1" w:styleId="32">
    <w:name w:val="日期 字符"/>
    <w:link w:val="10"/>
    <w:qFormat/>
    <w:uiPriority w:val="0"/>
    <w:rPr>
      <w:rFonts w:ascii="仿宋_GB2312" w:eastAsia="仿宋_GB2312"/>
      <w:kern w:val="2"/>
      <w:sz w:val="32"/>
    </w:rPr>
  </w:style>
  <w:style w:type="character" w:customStyle="1" w:styleId="33">
    <w:name w:val="页脚 字符"/>
    <w:link w:val="13"/>
    <w:qFormat/>
    <w:uiPriority w:val="99"/>
    <w:rPr>
      <w:kern w:val="2"/>
      <w:sz w:val="18"/>
    </w:rPr>
  </w:style>
  <w:style w:type="character" w:customStyle="1" w:styleId="34">
    <w:name w:val="页眉 字符"/>
    <w:basedOn w:val="23"/>
    <w:link w:val="14"/>
    <w:qFormat/>
    <w:uiPriority w:val="99"/>
    <w:rPr>
      <w:kern w:val="2"/>
      <w:sz w:val="18"/>
      <w:szCs w:val="18"/>
    </w:rPr>
  </w:style>
  <w:style w:type="character" w:customStyle="1" w:styleId="35">
    <w:name w:val="标题 2 字符"/>
    <w:basedOn w:val="23"/>
    <w:link w:val="2"/>
    <w:semiHidden/>
    <w:qFormat/>
    <w:uiPriority w:val="0"/>
    <w:rPr>
      <w:rFonts w:ascii="Cambria" w:hAnsi="Cambria" w:eastAsia="宋体" w:cs="黑体"/>
      <w:b/>
      <w:bCs/>
      <w:kern w:val="2"/>
      <w:sz w:val="32"/>
      <w:szCs w:val="32"/>
    </w:rPr>
  </w:style>
  <w:style w:type="character" w:customStyle="1" w:styleId="36">
    <w:name w:val="标题 1 字符"/>
    <w:basedOn w:val="23"/>
    <w:link w:val="3"/>
    <w:qFormat/>
    <w:uiPriority w:val="9"/>
    <w:rPr>
      <w:rFonts w:ascii="Calibri" w:hAnsi="Calibri" w:eastAsia="宋体" w:cs="黑体"/>
      <w:b/>
      <w:bCs/>
      <w:kern w:val="44"/>
      <w:sz w:val="44"/>
      <w:szCs w:val="44"/>
    </w:rPr>
  </w:style>
  <w:style w:type="paragraph" w:customStyle="1" w:styleId="37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8">
    <w:name w:val="副标题 字符"/>
    <w:basedOn w:val="23"/>
    <w:link w:val="15"/>
    <w:qFormat/>
    <w:uiPriority w:val="0"/>
    <w:rPr>
      <w:rFonts w:ascii="Cambria" w:hAnsi="Cambria"/>
      <w:b/>
      <w:bCs/>
      <w:kern w:val="28"/>
      <w:sz w:val="32"/>
      <w:szCs w:val="32"/>
    </w:rPr>
  </w:style>
  <w:style w:type="paragraph" w:customStyle="1" w:styleId="39">
    <w:name w:val="列出段落2"/>
    <w:basedOn w:val="1"/>
    <w:qFormat/>
    <w:uiPriority w:val="99"/>
    <w:pPr>
      <w:ind w:firstLine="420" w:firstLineChars="200"/>
    </w:pPr>
    <w:rPr>
      <w:szCs w:val="21"/>
    </w:rPr>
  </w:style>
  <w:style w:type="paragraph" w:customStyle="1" w:styleId="40">
    <w:name w:val="无间隔1"/>
    <w:qFormat/>
    <w:uiPriority w:val="1"/>
    <w:pPr>
      <w:widowControl w:val="0"/>
      <w:jc w:val="both"/>
    </w:pPr>
    <w:rPr>
      <w:rFonts w:ascii="宋体" w:hAnsi="Times New Roman" w:eastAsia="宋体" w:cs="Times New Roman"/>
      <w:kern w:val="2"/>
      <w:sz w:val="28"/>
      <w:szCs w:val="32"/>
      <w:lang w:val="en-US" w:eastAsia="zh-CN" w:bidi="ar-SA"/>
    </w:rPr>
  </w:style>
  <w:style w:type="paragraph" w:customStyle="1" w:styleId="41">
    <w:name w:val="HTML Address1"/>
    <w:basedOn w:val="1"/>
    <w:next w:val="13"/>
    <w:qFormat/>
    <w:uiPriority w:val="0"/>
    <w:rPr>
      <w:i/>
      <w:iCs/>
    </w:rPr>
  </w:style>
  <w:style w:type="table" w:customStyle="1" w:styleId="42">
    <w:name w:val="网格型2"/>
    <w:basedOn w:val="21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">
    <w:name w:val="网格型3"/>
    <w:basedOn w:val="21"/>
    <w:qFormat/>
    <w:uiPriority w:val="99"/>
    <w:pPr>
      <w:widowControl w:val="0"/>
      <w:jc w:val="both"/>
    </w:pPr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">
    <w:name w:val="网格型4"/>
    <w:basedOn w:val="21"/>
    <w:qFormat/>
    <w:uiPriority w:val="99"/>
    <w:pPr>
      <w:widowControl w:val="0"/>
      <w:jc w:val="both"/>
    </w:pPr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5">
    <w:name w:val="List Paragraph"/>
    <w:basedOn w:val="1"/>
    <w:qFormat/>
    <w:uiPriority w:val="1"/>
    <w:pPr>
      <w:spacing w:before="149"/>
      <w:ind w:left="1547" w:hanging="801"/>
    </w:pPr>
    <w:rPr>
      <w:rFonts w:ascii="仿宋_GB2312" w:hAnsi="仿宋_GB2312" w:eastAsia="仿宋_GB2312" w:cs="仿宋_GB2312"/>
      <w:lang w:val="zh-CN" w:bidi="zh-CN"/>
    </w:rPr>
  </w:style>
  <w:style w:type="paragraph" w:customStyle="1" w:styleId="46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B07E14-3FA0-4AE6-B62D-7B518B40AD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沐泽科技发展公司</Company>
  <Pages>5</Pages>
  <Words>2260</Words>
  <Characters>2311</Characters>
  <Lines>18</Lines>
  <Paragraphs>5</Paragraphs>
  <TotalTime>8</TotalTime>
  <ScaleCrop>false</ScaleCrop>
  <LinksUpToDate>false</LinksUpToDate>
  <CharactersWithSpaces>2331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2022-02-21T07:29:00Z</dcterms:created>
  <dc:creator>沐泽电脑</dc:creator>
  <cp:lastModifiedBy>马献伟</cp:lastModifiedBy>
  <cp:lastPrinted>2023-07-13T05:20:00Z</cp:lastPrinted>
  <dcterms:modified xsi:type="dcterms:W3CDTF">2023-07-14T06:40:01Z</dcterms:modified>
  <dc:title>京教院发〔2002〕1号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Print1">
    <vt:bool>true</vt:bool>
  </property>
  <property fmtid="{D5CDD505-2E9C-101B-9397-08002B2CF9AE}" pid="3" name="KSOProductBuildVer">
    <vt:lpwstr>2052-11.1.0.12650</vt:lpwstr>
  </property>
  <property fmtid="{D5CDD505-2E9C-101B-9397-08002B2CF9AE}" pid="4" name="ICV">
    <vt:lpwstr>12C0BA35C7A441DC9709FD0EE23BB129</vt:lpwstr>
  </property>
</Properties>
</file>