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2B21" w:rsidRDefault="00E92B21" w:rsidP="00081B20">
      <w:pPr>
        <w:spacing w:line="360" w:lineRule="auto"/>
        <w:jc w:val="left"/>
        <w:rPr>
          <w:rFonts w:asciiTheme="majorEastAsia" w:eastAsiaTheme="majorEastAsia" w:hAnsiTheme="majorEastAsia" w:cs="宋体"/>
          <w:b/>
          <w:bCs/>
          <w:sz w:val="28"/>
          <w:szCs w:val="32"/>
        </w:rPr>
      </w:pPr>
      <w:r>
        <w:rPr>
          <w:rFonts w:asciiTheme="majorEastAsia" w:eastAsiaTheme="majorEastAsia" w:hAnsiTheme="majorEastAsia" w:cs="宋体" w:hint="eastAsia"/>
          <w:b/>
          <w:bCs/>
          <w:sz w:val="28"/>
          <w:szCs w:val="32"/>
        </w:rPr>
        <w:t>附件1  国际合作与交流处（港澳台事务办公室）副处长职位说明书</w:t>
      </w:r>
    </w:p>
    <w:tbl>
      <w:tblPr>
        <w:tblpPr w:leftFromText="180" w:rightFromText="180" w:vertAnchor="page" w:horzAnchor="margin" w:tblpY="2641"/>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94"/>
        <w:gridCol w:w="1724"/>
        <w:gridCol w:w="2864"/>
        <w:gridCol w:w="4142"/>
      </w:tblGrid>
      <w:tr w:rsidR="00E92B21" w:rsidTr="002520D0">
        <w:trPr>
          <w:cantSplit/>
        </w:trPr>
        <w:tc>
          <w:tcPr>
            <w:tcW w:w="794" w:type="dxa"/>
            <w:vMerge w:val="restart"/>
            <w:vAlign w:val="center"/>
          </w:tcPr>
          <w:p w:rsidR="00E92B21" w:rsidRDefault="00E92B21" w:rsidP="002520D0">
            <w:pPr>
              <w:jc w:val="center"/>
              <w:rPr>
                <w:rFonts w:ascii="宋体" w:hAnsi="宋体"/>
                <w:sz w:val="24"/>
              </w:rPr>
            </w:pPr>
            <w:r>
              <w:rPr>
                <w:rFonts w:ascii="宋体" w:hAnsi="宋体" w:hint="eastAsia"/>
                <w:sz w:val="24"/>
              </w:rPr>
              <w:t>职位基本</w:t>
            </w:r>
          </w:p>
          <w:p w:rsidR="00E92B21" w:rsidRDefault="00E92B21" w:rsidP="002520D0">
            <w:pPr>
              <w:jc w:val="center"/>
              <w:rPr>
                <w:rFonts w:ascii="宋体" w:hAnsi="宋体"/>
                <w:sz w:val="24"/>
              </w:rPr>
            </w:pPr>
            <w:r>
              <w:rPr>
                <w:rFonts w:ascii="宋体" w:hAnsi="宋体" w:hint="eastAsia"/>
                <w:sz w:val="24"/>
              </w:rPr>
              <w:t>信息</w:t>
            </w:r>
          </w:p>
        </w:tc>
        <w:tc>
          <w:tcPr>
            <w:tcW w:w="1724" w:type="dxa"/>
          </w:tcPr>
          <w:p w:rsidR="00E92B21" w:rsidRDefault="00E92B21" w:rsidP="002520D0">
            <w:pPr>
              <w:rPr>
                <w:rFonts w:ascii="宋体" w:hAnsi="宋体"/>
                <w:szCs w:val="21"/>
              </w:rPr>
            </w:pPr>
            <w:r>
              <w:rPr>
                <w:rFonts w:ascii="宋体" w:hAnsi="宋体" w:hint="eastAsia"/>
                <w:szCs w:val="21"/>
              </w:rPr>
              <w:t>单位名称</w:t>
            </w:r>
          </w:p>
        </w:tc>
        <w:tc>
          <w:tcPr>
            <w:tcW w:w="7006" w:type="dxa"/>
            <w:gridSpan w:val="2"/>
          </w:tcPr>
          <w:p w:rsidR="00E92B21" w:rsidRDefault="00E92B21" w:rsidP="002520D0">
            <w:pPr>
              <w:rPr>
                <w:rFonts w:ascii="宋体" w:hAnsi="宋体"/>
                <w:szCs w:val="21"/>
              </w:rPr>
            </w:pPr>
            <w:r>
              <w:rPr>
                <w:rFonts w:ascii="宋体" w:hAnsi="宋体" w:hint="eastAsia"/>
                <w:szCs w:val="21"/>
              </w:rPr>
              <w:t>国际合作与交流处（港澳台事务办公室）</w:t>
            </w:r>
          </w:p>
        </w:tc>
      </w:tr>
      <w:tr w:rsidR="00E92B21" w:rsidTr="002520D0">
        <w:trPr>
          <w:cantSplit/>
        </w:trPr>
        <w:tc>
          <w:tcPr>
            <w:tcW w:w="794" w:type="dxa"/>
            <w:vMerge/>
          </w:tcPr>
          <w:p w:rsidR="00E92B21" w:rsidRDefault="00E92B21" w:rsidP="002520D0">
            <w:pPr>
              <w:ind w:firstLine="482"/>
              <w:jc w:val="center"/>
              <w:rPr>
                <w:rFonts w:ascii="宋体" w:hAnsi="宋体"/>
                <w:b/>
                <w:bCs/>
                <w:sz w:val="24"/>
              </w:rPr>
            </w:pPr>
          </w:p>
        </w:tc>
        <w:tc>
          <w:tcPr>
            <w:tcW w:w="1724" w:type="dxa"/>
          </w:tcPr>
          <w:p w:rsidR="00E92B21" w:rsidRDefault="00E92B21" w:rsidP="002520D0">
            <w:pPr>
              <w:rPr>
                <w:rFonts w:ascii="宋体" w:hAnsi="宋体"/>
                <w:szCs w:val="21"/>
              </w:rPr>
            </w:pPr>
            <w:r>
              <w:rPr>
                <w:rFonts w:ascii="宋体" w:hAnsi="宋体" w:hint="eastAsia"/>
                <w:szCs w:val="21"/>
              </w:rPr>
              <w:t>职位名称</w:t>
            </w:r>
          </w:p>
        </w:tc>
        <w:tc>
          <w:tcPr>
            <w:tcW w:w="7006" w:type="dxa"/>
            <w:gridSpan w:val="2"/>
          </w:tcPr>
          <w:p w:rsidR="00E92B21" w:rsidRDefault="00E92B21" w:rsidP="002520D0">
            <w:pPr>
              <w:rPr>
                <w:rFonts w:ascii="宋体" w:hAnsi="宋体"/>
                <w:szCs w:val="21"/>
              </w:rPr>
            </w:pPr>
            <w:r>
              <w:rPr>
                <w:rFonts w:ascii="宋体" w:hAnsi="宋体" w:hint="eastAsia"/>
                <w:szCs w:val="21"/>
              </w:rPr>
              <w:t>国际合作与交流处（港澳台事务办公室）副处长</w:t>
            </w:r>
          </w:p>
        </w:tc>
      </w:tr>
      <w:tr w:rsidR="00E92B21" w:rsidTr="002520D0">
        <w:trPr>
          <w:cantSplit/>
        </w:trPr>
        <w:tc>
          <w:tcPr>
            <w:tcW w:w="794" w:type="dxa"/>
            <w:vMerge/>
          </w:tcPr>
          <w:p w:rsidR="00E92B21" w:rsidRDefault="00E92B21" w:rsidP="002520D0">
            <w:pPr>
              <w:ind w:firstLine="482"/>
              <w:jc w:val="center"/>
              <w:rPr>
                <w:rFonts w:ascii="宋体" w:hAnsi="宋体"/>
                <w:b/>
                <w:bCs/>
                <w:sz w:val="24"/>
              </w:rPr>
            </w:pPr>
          </w:p>
        </w:tc>
        <w:tc>
          <w:tcPr>
            <w:tcW w:w="1724" w:type="dxa"/>
          </w:tcPr>
          <w:p w:rsidR="00E92B21" w:rsidRDefault="00E92B21" w:rsidP="002520D0">
            <w:pPr>
              <w:rPr>
                <w:rFonts w:ascii="宋体" w:hAnsi="宋体"/>
                <w:szCs w:val="21"/>
              </w:rPr>
            </w:pPr>
            <w:r>
              <w:rPr>
                <w:rFonts w:ascii="宋体" w:hAnsi="宋体" w:hint="eastAsia"/>
                <w:szCs w:val="21"/>
              </w:rPr>
              <w:t>职位级别</w:t>
            </w:r>
          </w:p>
        </w:tc>
        <w:tc>
          <w:tcPr>
            <w:tcW w:w="7006" w:type="dxa"/>
            <w:gridSpan w:val="2"/>
          </w:tcPr>
          <w:p w:rsidR="00E92B21" w:rsidRDefault="00E92B21" w:rsidP="002520D0">
            <w:pPr>
              <w:rPr>
                <w:rFonts w:ascii="宋体" w:hAnsi="宋体"/>
                <w:szCs w:val="21"/>
              </w:rPr>
            </w:pPr>
            <w:r>
              <w:rPr>
                <w:rFonts w:ascii="宋体" w:hAnsi="宋体" w:hint="eastAsia"/>
                <w:szCs w:val="21"/>
              </w:rPr>
              <w:t>副处</w:t>
            </w:r>
          </w:p>
        </w:tc>
      </w:tr>
      <w:tr w:rsidR="00E92B21" w:rsidTr="002520D0">
        <w:trPr>
          <w:cantSplit/>
        </w:trPr>
        <w:tc>
          <w:tcPr>
            <w:tcW w:w="794" w:type="dxa"/>
            <w:vMerge/>
          </w:tcPr>
          <w:p w:rsidR="00E92B21" w:rsidRDefault="00E92B21" w:rsidP="002520D0">
            <w:pPr>
              <w:ind w:firstLine="482"/>
              <w:jc w:val="center"/>
              <w:rPr>
                <w:rFonts w:ascii="宋体" w:hAnsi="宋体"/>
                <w:b/>
                <w:bCs/>
                <w:sz w:val="24"/>
              </w:rPr>
            </w:pPr>
          </w:p>
        </w:tc>
        <w:tc>
          <w:tcPr>
            <w:tcW w:w="1724" w:type="dxa"/>
          </w:tcPr>
          <w:p w:rsidR="00E92B21" w:rsidRDefault="00E92B21" w:rsidP="002520D0">
            <w:pPr>
              <w:rPr>
                <w:rFonts w:ascii="宋体" w:hAnsi="宋体"/>
                <w:szCs w:val="21"/>
              </w:rPr>
            </w:pPr>
            <w:r>
              <w:rPr>
                <w:rFonts w:ascii="宋体" w:hAnsi="宋体" w:hint="eastAsia"/>
                <w:szCs w:val="21"/>
              </w:rPr>
              <w:t>直接上级</w:t>
            </w:r>
          </w:p>
        </w:tc>
        <w:tc>
          <w:tcPr>
            <w:tcW w:w="7006" w:type="dxa"/>
            <w:gridSpan w:val="2"/>
          </w:tcPr>
          <w:p w:rsidR="00E92B21" w:rsidRDefault="00E92B21" w:rsidP="002520D0">
            <w:pPr>
              <w:rPr>
                <w:rFonts w:ascii="宋体" w:hAnsi="宋体"/>
                <w:szCs w:val="21"/>
              </w:rPr>
            </w:pPr>
            <w:r>
              <w:rPr>
                <w:rFonts w:ascii="宋体" w:hAnsi="宋体" w:hint="eastAsia"/>
                <w:szCs w:val="21"/>
              </w:rPr>
              <w:t>处长</w:t>
            </w:r>
          </w:p>
        </w:tc>
      </w:tr>
      <w:tr w:rsidR="00E92B21" w:rsidTr="002520D0">
        <w:tc>
          <w:tcPr>
            <w:tcW w:w="794" w:type="dxa"/>
            <w:vAlign w:val="center"/>
          </w:tcPr>
          <w:p w:rsidR="00E92B21" w:rsidRDefault="00E92B21" w:rsidP="002520D0">
            <w:pPr>
              <w:jc w:val="center"/>
              <w:rPr>
                <w:rFonts w:ascii="宋体" w:hAnsi="宋体"/>
                <w:sz w:val="24"/>
              </w:rPr>
            </w:pPr>
            <w:r>
              <w:rPr>
                <w:rFonts w:ascii="宋体" w:hAnsi="宋体" w:hint="eastAsia"/>
                <w:sz w:val="24"/>
              </w:rPr>
              <w:t>职位概述</w:t>
            </w:r>
          </w:p>
        </w:tc>
        <w:tc>
          <w:tcPr>
            <w:tcW w:w="8730" w:type="dxa"/>
            <w:gridSpan w:val="3"/>
            <w:vAlign w:val="center"/>
          </w:tcPr>
          <w:p w:rsidR="00E92B21" w:rsidRDefault="00E92B21" w:rsidP="002520D0">
            <w:pPr>
              <w:rPr>
                <w:rFonts w:ascii="宋体" w:hAnsi="宋体"/>
                <w:szCs w:val="21"/>
              </w:rPr>
            </w:pPr>
            <w:r>
              <w:rPr>
                <w:rFonts w:ascii="宋体" w:hAnsi="宋体" w:hint="eastAsia"/>
                <w:szCs w:val="21"/>
              </w:rPr>
              <w:t>协助处长做好各项工作</w:t>
            </w:r>
          </w:p>
        </w:tc>
      </w:tr>
      <w:tr w:rsidR="00E92B21" w:rsidTr="002520D0">
        <w:trPr>
          <w:cantSplit/>
          <w:trHeight w:val="503"/>
        </w:trPr>
        <w:tc>
          <w:tcPr>
            <w:tcW w:w="794" w:type="dxa"/>
            <w:vMerge w:val="restart"/>
            <w:vAlign w:val="center"/>
          </w:tcPr>
          <w:p w:rsidR="00E92B21" w:rsidRDefault="00E92B21" w:rsidP="002520D0">
            <w:pPr>
              <w:jc w:val="center"/>
              <w:rPr>
                <w:rFonts w:ascii="宋体" w:hAnsi="宋体"/>
                <w:sz w:val="24"/>
              </w:rPr>
            </w:pPr>
            <w:r>
              <w:rPr>
                <w:rFonts w:ascii="宋体" w:hAnsi="宋体" w:hint="eastAsia"/>
                <w:sz w:val="24"/>
              </w:rPr>
              <w:t>职位职责</w:t>
            </w:r>
          </w:p>
        </w:tc>
        <w:tc>
          <w:tcPr>
            <w:tcW w:w="4588" w:type="dxa"/>
            <w:gridSpan w:val="2"/>
            <w:vAlign w:val="center"/>
          </w:tcPr>
          <w:p w:rsidR="00E92B21" w:rsidRPr="00ED703A" w:rsidRDefault="00E92B21" w:rsidP="002520D0">
            <w:pPr>
              <w:jc w:val="center"/>
              <w:rPr>
                <w:rFonts w:ascii="宋体" w:hAnsi="宋体"/>
                <w:b/>
                <w:szCs w:val="21"/>
              </w:rPr>
            </w:pPr>
            <w:r w:rsidRPr="00ED703A">
              <w:rPr>
                <w:rFonts w:ascii="宋体" w:hAnsi="宋体" w:hint="eastAsia"/>
                <w:b/>
                <w:szCs w:val="21"/>
              </w:rPr>
              <w:t>职责描述</w:t>
            </w:r>
          </w:p>
        </w:tc>
        <w:tc>
          <w:tcPr>
            <w:tcW w:w="4142" w:type="dxa"/>
            <w:vAlign w:val="center"/>
          </w:tcPr>
          <w:p w:rsidR="00E92B21" w:rsidRPr="00ED703A" w:rsidRDefault="00E92B21" w:rsidP="002520D0">
            <w:pPr>
              <w:jc w:val="center"/>
              <w:rPr>
                <w:rFonts w:ascii="宋体" w:hAnsi="宋体"/>
                <w:b/>
                <w:szCs w:val="21"/>
              </w:rPr>
            </w:pPr>
            <w:r w:rsidRPr="00ED703A">
              <w:rPr>
                <w:rFonts w:ascii="宋体" w:hAnsi="宋体" w:hint="eastAsia"/>
                <w:b/>
                <w:szCs w:val="21"/>
              </w:rPr>
              <w:t>主要绩效指标</w:t>
            </w:r>
          </w:p>
        </w:tc>
      </w:tr>
      <w:tr w:rsidR="00E92B21" w:rsidTr="002520D0">
        <w:trPr>
          <w:cantSplit/>
          <w:trHeight w:val="507"/>
        </w:trPr>
        <w:tc>
          <w:tcPr>
            <w:tcW w:w="794" w:type="dxa"/>
            <w:vMerge/>
          </w:tcPr>
          <w:p w:rsidR="00E92B21" w:rsidRDefault="00E92B21" w:rsidP="002520D0">
            <w:pPr>
              <w:ind w:firstLine="482"/>
              <w:jc w:val="center"/>
              <w:rPr>
                <w:rFonts w:ascii="宋体" w:hAnsi="宋体" w:cs="Times New Roman"/>
                <w:b/>
                <w:bCs/>
                <w:sz w:val="24"/>
              </w:rPr>
            </w:pPr>
          </w:p>
        </w:tc>
        <w:tc>
          <w:tcPr>
            <w:tcW w:w="4588" w:type="dxa"/>
            <w:gridSpan w:val="2"/>
            <w:vAlign w:val="center"/>
          </w:tcPr>
          <w:p w:rsidR="00E92B21" w:rsidRDefault="00E92B21" w:rsidP="002520D0">
            <w:pPr>
              <w:rPr>
                <w:rFonts w:ascii="宋体" w:hAnsi="宋体"/>
                <w:szCs w:val="21"/>
              </w:rPr>
            </w:pPr>
            <w:r>
              <w:rPr>
                <w:rFonts w:ascii="宋体" w:hAnsi="宋体" w:hint="eastAsia"/>
                <w:szCs w:val="21"/>
              </w:rPr>
              <w:t>协助处长做好国际合作与交流处</w:t>
            </w:r>
            <w:r>
              <w:rPr>
                <w:rFonts w:ascii="宋体" w:hAnsi="宋体"/>
                <w:szCs w:val="21"/>
              </w:rPr>
              <w:t>的日常工作</w:t>
            </w:r>
          </w:p>
        </w:tc>
        <w:tc>
          <w:tcPr>
            <w:tcW w:w="4142" w:type="dxa"/>
            <w:vAlign w:val="center"/>
          </w:tcPr>
          <w:p w:rsidR="00E92B21" w:rsidRDefault="00E92B21" w:rsidP="002520D0">
            <w:pPr>
              <w:rPr>
                <w:rFonts w:ascii="宋体" w:hAnsi="宋体"/>
                <w:szCs w:val="21"/>
              </w:rPr>
            </w:pPr>
            <w:r>
              <w:rPr>
                <w:rFonts w:ascii="宋体" w:hAnsi="宋体"/>
                <w:szCs w:val="21"/>
              </w:rPr>
              <w:t>完成</w:t>
            </w:r>
            <w:r w:rsidR="00B23659">
              <w:rPr>
                <w:rFonts w:ascii="宋体" w:hAnsi="宋体" w:hint="eastAsia"/>
                <w:szCs w:val="21"/>
              </w:rPr>
              <w:t>所承担的</w:t>
            </w:r>
            <w:r>
              <w:rPr>
                <w:rFonts w:ascii="宋体" w:hAnsi="宋体"/>
                <w:szCs w:val="21"/>
              </w:rPr>
              <w:t>各项工作任务</w:t>
            </w:r>
          </w:p>
        </w:tc>
      </w:tr>
      <w:tr w:rsidR="00E92B21" w:rsidTr="002520D0">
        <w:trPr>
          <w:cantSplit/>
          <w:trHeight w:val="391"/>
        </w:trPr>
        <w:tc>
          <w:tcPr>
            <w:tcW w:w="794" w:type="dxa"/>
            <w:vMerge/>
          </w:tcPr>
          <w:p w:rsidR="00E92B21" w:rsidRDefault="00E92B21" w:rsidP="002520D0">
            <w:pPr>
              <w:ind w:firstLine="482"/>
              <w:jc w:val="center"/>
              <w:rPr>
                <w:rFonts w:ascii="宋体" w:hAnsi="宋体"/>
                <w:b/>
                <w:bCs/>
                <w:sz w:val="24"/>
              </w:rPr>
            </w:pPr>
          </w:p>
        </w:tc>
        <w:tc>
          <w:tcPr>
            <w:tcW w:w="4588" w:type="dxa"/>
            <w:gridSpan w:val="2"/>
            <w:vAlign w:val="center"/>
          </w:tcPr>
          <w:p w:rsidR="00E92B21" w:rsidRDefault="00430504" w:rsidP="002520D0">
            <w:pPr>
              <w:rPr>
                <w:rFonts w:ascii="宋体" w:hAnsi="宋体"/>
                <w:szCs w:val="21"/>
              </w:rPr>
            </w:pPr>
            <w:r>
              <w:rPr>
                <w:rFonts w:ascii="宋体" w:hAnsi="宋体" w:hint="eastAsia"/>
                <w:szCs w:val="21"/>
              </w:rPr>
              <w:t>协助处长</w:t>
            </w:r>
            <w:r w:rsidR="00E92B21">
              <w:rPr>
                <w:rFonts w:ascii="宋体" w:hAnsi="宋体" w:hint="eastAsia"/>
                <w:szCs w:val="21"/>
              </w:rPr>
              <w:t>起草部门</w:t>
            </w:r>
            <w:r w:rsidR="00E92B21">
              <w:rPr>
                <w:rFonts w:ascii="宋体" w:hAnsi="宋体"/>
                <w:szCs w:val="21"/>
              </w:rPr>
              <w:t>三年</w:t>
            </w:r>
            <w:r w:rsidR="00E92B21">
              <w:rPr>
                <w:rFonts w:ascii="宋体" w:hAnsi="宋体" w:hint="eastAsia"/>
                <w:szCs w:val="21"/>
              </w:rPr>
              <w:t>规划和年度、学期工作计划，</w:t>
            </w:r>
            <w:r w:rsidR="00E92B21">
              <w:rPr>
                <w:rFonts w:ascii="宋体" w:hAnsi="宋体"/>
                <w:szCs w:val="21"/>
              </w:rPr>
              <w:t>并</w:t>
            </w:r>
            <w:r>
              <w:rPr>
                <w:rFonts w:ascii="宋体" w:hAnsi="宋体" w:hint="eastAsia"/>
                <w:szCs w:val="21"/>
              </w:rPr>
              <w:t>协助</w:t>
            </w:r>
            <w:r w:rsidR="00E92B21">
              <w:rPr>
                <w:rFonts w:ascii="宋体" w:hAnsi="宋体" w:hint="eastAsia"/>
                <w:szCs w:val="21"/>
              </w:rPr>
              <w:t>组织</w:t>
            </w:r>
            <w:r w:rsidR="00E92B21">
              <w:rPr>
                <w:rFonts w:ascii="宋体" w:hAnsi="宋体"/>
                <w:szCs w:val="21"/>
              </w:rPr>
              <w:t>落实</w:t>
            </w:r>
          </w:p>
        </w:tc>
        <w:tc>
          <w:tcPr>
            <w:tcW w:w="4142" w:type="dxa"/>
            <w:vAlign w:val="center"/>
          </w:tcPr>
          <w:p w:rsidR="00E92B21" w:rsidRDefault="00E92B21" w:rsidP="002520D0">
            <w:pPr>
              <w:rPr>
                <w:rFonts w:ascii="宋体" w:hAnsi="宋体"/>
                <w:szCs w:val="21"/>
              </w:rPr>
            </w:pPr>
            <w:r>
              <w:rPr>
                <w:rFonts w:ascii="宋体" w:hAnsi="宋体" w:hint="eastAsia"/>
                <w:szCs w:val="21"/>
              </w:rPr>
              <w:t>完成</w:t>
            </w:r>
            <w:r w:rsidR="00B23659">
              <w:rPr>
                <w:rFonts w:ascii="宋体" w:hAnsi="宋体" w:hint="eastAsia"/>
                <w:szCs w:val="21"/>
              </w:rPr>
              <w:t>所承担的</w:t>
            </w:r>
            <w:r>
              <w:rPr>
                <w:rFonts w:ascii="宋体" w:hAnsi="宋体" w:hint="eastAsia"/>
                <w:szCs w:val="21"/>
              </w:rPr>
              <w:t>聘期、年度和学期工作目标</w:t>
            </w:r>
          </w:p>
        </w:tc>
      </w:tr>
      <w:tr w:rsidR="00E92B21" w:rsidTr="002520D0">
        <w:trPr>
          <w:cantSplit/>
          <w:trHeight w:val="391"/>
        </w:trPr>
        <w:tc>
          <w:tcPr>
            <w:tcW w:w="794" w:type="dxa"/>
            <w:vMerge/>
          </w:tcPr>
          <w:p w:rsidR="00E92B21" w:rsidRDefault="00E92B21" w:rsidP="002520D0">
            <w:pPr>
              <w:ind w:firstLine="482"/>
              <w:jc w:val="center"/>
              <w:rPr>
                <w:rFonts w:ascii="宋体" w:hAnsi="宋体"/>
                <w:b/>
                <w:bCs/>
                <w:sz w:val="24"/>
              </w:rPr>
            </w:pPr>
          </w:p>
        </w:tc>
        <w:tc>
          <w:tcPr>
            <w:tcW w:w="4588" w:type="dxa"/>
            <w:gridSpan w:val="2"/>
            <w:vAlign w:val="center"/>
          </w:tcPr>
          <w:p w:rsidR="00E92B21" w:rsidRDefault="00430504" w:rsidP="002520D0">
            <w:pPr>
              <w:rPr>
                <w:rFonts w:ascii="宋体" w:hAnsi="宋体"/>
                <w:szCs w:val="21"/>
              </w:rPr>
            </w:pPr>
            <w:r>
              <w:rPr>
                <w:rFonts w:ascii="宋体" w:hAnsi="宋体" w:hint="eastAsia"/>
                <w:szCs w:val="21"/>
              </w:rPr>
              <w:t>协助处长</w:t>
            </w:r>
            <w:r w:rsidR="00E92B21">
              <w:rPr>
                <w:rFonts w:ascii="宋体" w:hAnsi="宋体" w:hint="eastAsia"/>
                <w:szCs w:val="21"/>
              </w:rPr>
              <w:t>负责学院各项外事接待工作，以及因公出访团组的计划、申报和组织管理工作</w:t>
            </w:r>
          </w:p>
        </w:tc>
        <w:tc>
          <w:tcPr>
            <w:tcW w:w="4142" w:type="dxa"/>
            <w:vAlign w:val="center"/>
          </w:tcPr>
          <w:p w:rsidR="00E92B21" w:rsidRDefault="00E92B21" w:rsidP="00B23659">
            <w:pPr>
              <w:rPr>
                <w:rFonts w:ascii="宋体" w:hAnsi="宋体"/>
                <w:szCs w:val="21"/>
              </w:rPr>
            </w:pPr>
            <w:r>
              <w:rPr>
                <w:rFonts w:ascii="宋体" w:hAnsi="宋体" w:hint="eastAsia"/>
                <w:szCs w:val="21"/>
              </w:rPr>
              <w:t>完成</w:t>
            </w:r>
            <w:r w:rsidR="00B23659">
              <w:rPr>
                <w:rFonts w:ascii="宋体" w:hAnsi="宋体" w:hint="eastAsia"/>
                <w:szCs w:val="21"/>
              </w:rPr>
              <w:t>所承担的</w:t>
            </w:r>
            <w:r>
              <w:rPr>
                <w:rFonts w:ascii="宋体" w:hAnsi="宋体" w:hint="eastAsia"/>
                <w:szCs w:val="21"/>
              </w:rPr>
              <w:t>每年的外事接待和因公出访任务</w:t>
            </w:r>
          </w:p>
        </w:tc>
      </w:tr>
      <w:tr w:rsidR="00E92B21" w:rsidTr="002520D0">
        <w:trPr>
          <w:cantSplit/>
          <w:trHeight w:val="552"/>
        </w:trPr>
        <w:tc>
          <w:tcPr>
            <w:tcW w:w="794" w:type="dxa"/>
            <w:vMerge/>
          </w:tcPr>
          <w:p w:rsidR="00E92B21" w:rsidRDefault="00E92B21" w:rsidP="002520D0">
            <w:pPr>
              <w:ind w:firstLine="482"/>
              <w:jc w:val="center"/>
              <w:rPr>
                <w:rFonts w:ascii="宋体" w:hAnsi="宋体"/>
                <w:b/>
                <w:bCs/>
                <w:sz w:val="24"/>
              </w:rPr>
            </w:pPr>
          </w:p>
        </w:tc>
        <w:tc>
          <w:tcPr>
            <w:tcW w:w="4588" w:type="dxa"/>
            <w:gridSpan w:val="2"/>
            <w:vAlign w:val="center"/>
          </w:tcPr>
          <w:p w:rsidR="00E92B21" w:rsidRDefault="00430504" w:rsidP="002520D0">
            <w:pPr>
              <w:rPr>
                <w:rFonts w:ascii="宋体" w:hAnsi="宋体"/>
                <w:szCs w:val="21"/>
              </w:rPr>
            </w:pPr>
            <w:r>
              <w:rPr>
                <w:rFonts w:ascii="宋体" w:hAnsi="宋体" w:hint="eastAsia"/>
                <w:szCs w:val="21"/>
              </w:rPr>
              <w:t>协助处长</w:t>
            </w:r>
            <w:r w:rsidR="00E92B21">
              <w:rPr>
                <w:rFonts w:ascii="宋体" w:hAnsi="宋体"/>
                <w:szCs w:val="21"/>
              </w:rPr>
              <w:t>负责学院外籍专家和留学生的外事管理</w:t>
            </w:r>
            <w:r w:rsidR="00E92B21">
              <w:rPr>
                <w:rFonts w:ascii="宋体" w:hAnsi="宋体" w:hint="eastAsia"/>
                <w:szCs w:val="21"/>
              </w:rPr>
              <w:t>工作</w:t>
            </w:r>
          </w:p>
        </w:tc>
        <w:tc>
          <w:tcPr>
            <w:tcW w:w="4142" w:type="dxa"/>
            <w:vAlign w:val="center"/>
          </w:tcPr>
          <w:p w:rsidR="00E92B21" w:rsidRDefault="00E92B21" w:rsidP="002520D0">
            <w:pPr>
              <w:rPr>
                <w:rFonts w:ascii="宋体" w:hAnsi="宋体"/>
                <w:szCs w:val="21"/>
              </w:rPr>
            </w:pPr>
            <w:r>
              <w:rPr>
                <w:rFonts w:ascii="宋体" w:hAnsi="宋体"/>
                <w:szCs w:val="21"/>
              </w:rPr>
              <w:t>完成</w:t>
            </w:r>
            <w:r w:rsidR="00B23659">
              <w:rPr>
                <w:rFonts w:ascii="宋体" w:hAnsi="宋体" w:hint="eastAsia"/>
                <w:szCs w:val="21"/>
              </w:rPr>
              <w:t>所承担的</w:t>
            </w:r>
            <w:r>
              <w:rPr>
                <w:rFonts w:ascii="宋体" w:hAnsi="宋体"/>
                <w:szCs w:val="21"/>
              </w:rPr>
              <w:t>各项工作任务</w:t>
            </w:r>
          </w:p>
        </w:tc>
      </w:tr>
      <w:tr w:rsidR="00E92B21" w:rsidTr="002520D0">
        <w:trPr>
          <w:cantSplit/>
          <w:trHeight w:val="1155"/>
        </w:trPr>
        <w:tc>
          <w:tcPr>
            <w:tcW w:w="794" w:type="dxa"/>
            <w:vMerge/>
          </w:tcPr>
          <w:p w:rsidR="00E92B21" w:rsidRDefault="00E92B21" w:rsidP="002520D0">
            <w:pPr>
              <w:ind w:firstLine="482"/>
              <w:jc w:val="center"/>
              <w:rPr>
                <w:rFonts w:ascii="宋体" w:hAnsi="宋体"/>
                <w:b/>
                <w:bCs/>
                <w:sz w:val="24"/>
              </w:rPr>
            </w:pPr>
          </w:p>
        </w:tc>
        <w:tc>
          <w:tcPr>
            <w:tcW w:w="4588" w:type="dxa"/>
            <w:gridSpan w:val="2"/>
            <w:vAlign w:val="center"/>
          </w:tcPr>
          <w:p w:rsidR="00E92B21" w:rsidRDefault="00430504" w:rsidP="002520D0">
            <w:pPr>
              <w:rPr>
                <w:rFonts w:ascii="宋体" w:hAnsi="宋体"/>
                <w:szCs w:val="21"/>
              </w:rPr>
            </w:pPr>
            <w:r>
              <w:rPr>
                <w:rFonts w:ascii="宋体" w:hAnsi="宋体" w:hint="eastAsia"/>
                <w:szCs w:val="21"/>
              </w:rPr>
              <w:t>协助处长</w:t>
            </w:r>
            <w:r w:rsidR="00E92B21">
              <w:rPr>
                <w:rFonts w:ascii="宋体" w:hAnsi="宋体" w:hint="eastAsia"/>
                <w:szCs w:val="21"/>
              </w:rPr>
              <w:t>负责管理学院各类涉外合作交流项目，包括教师校长涉外培训、留学生项目、国际合作研究、国际会议、中外合作办学和国际合作平台等的组织、实施、协调和评估工作</w:t>
            </w:r>
          </w:p>
        </w:tc>
        <w:tc>
          <w:tcPr>
            <w:tcW w:w="4142" w:type="dxa"/>
            <w:vAlign w:val="center"/>
          </w:tcPr>
          <w:p w:rsidR="00E92B21" w:rsidRDefault="00E92B21" w:rsidP="002520D0">
            <w:pPr>
              <w:rPr>
                <w:rFonts w:ascii="宋体" w:hAnsi="宋体"/>
                <w:szCs w:val="21"/>
              </w:rPr>
            </w:pPr>
            <w:r>
              <w:rPr>
                <w:rFonts w:ascii="宋体" w:hAnsi="宋体" w:hint="eastAsia"/>
                <w:szCs w:val="21"/>
              </w:rPr>
              <w:t>与院内外有关部门沟通合作，完成各项工作任务</w:t>
            </w:r>
          </w:p>
        </w:tc>
      </w:tr>
      <w:tr w:rsidR="00E92B21" w:rsidTr="002520D0">
        <w:trPr>
          <w:cantSplit/>
          <w:trHeight w:val="965"/>
        </w:trPr>
        <w:tc>
          <w:tcPr>
            <w:tcW w:w="794" w:type="dxa"/>
            <w:vMerge/>
          </w:tcPr>
          <w:p w:rsidR="00E92B21" w:rsidRDefault="00E92B21" w:rsidP="002520D0">
            <w:pPr>
              <w:ind w:firstLine="482"/>
              <w:jc w:val="center"/>
              <w:rPr>
                <w:rFonts w:ascii="宋体" w:hAnsi="宋体"/>
                <w:b/>
                <w:bCs/>
                <w:sz w:val="24"/>
              </w:rPr>
            </w:pPr>
          </w:p>
        </w:tc>
        <w:tc>
          <w:tcPr>
            <w:tcW w:w="4588" w:type="dxa"/>
            <w:gridSpan w:val="2"/>
            <w:vAlign w:val="center"/>
          </w:tcPr>
          <w:p w:rsidR="00E92B21" w:rsidRDefault="00430504" w:rsidP="002520D0">
            <w:pPr>
              <w:rPr>
                <w:rFonts w:ascii="宋体" w:hAnsi="宋体"/>
                <w:szCs w:val="21"/>
              </w:rPr>
            </w:pPr>
            <w:r>
              <w:rPr>
                <w:rFonts w:ascii="宋体" w:hAnsi="宋体" w:hint="eastAsia"/>
                <w:szCs w:val="21"/>
              </w:rPr>
              <w:t>协助处长</w:t>
            </w:r>
            <w:r w:rsidR="00E92B21">
              <w:rPr>
                <w:rFonts w:ascii="宋体" w:hAnsi="宋体"/>
                <w:szCs w:val="21"/>
              </w:rPr>
              <w:t>负责</w:t>
            </w:r>
            <w:r w:rsidR="00E92B21">
              <w:rPr>
                <w:rFonts w:ascii="宋体" w:hAnsi="宋体" w:hint="eastAsia"/>
                <w:szCs w:val="21"/>
              </w:rPr>
              <w:t>组织落实中国联合国教科文组织全委会和北京市教科文组织协会的相关工作</w:t>
            </w:r>
          </w:p>
        </w:tc>
        <w:tc>
          <w:tcPr>
            <w:tcW w:w="4142" w:type="dxa"/>
            <w:vAlign w:val="center"/>
          </w:tcPr>
          <w:p w:rsidR="00E92B21" w:rsidRDefault="00E92B21" w:rsidP="002520D0">
            <w:pPr>
              <w:rPr>
                <w:rFonts w:ascii="宋体" w:hAnsi="宋体"/>
                <w:szCs w:val="21"/>
              </w:rPr>
            </w:pPr>
            <w:r>
              <w:rPr>
                <w:rFonts w:ascii="宋体" w:hAnsi="宋体" w:hint="eastAsia"/>
                <w:szCs w:val="21"/>
              </w:rPr>
              <w:t>拓展学院与教科文等国际组织的合作</w:t>
            </w:r>
          </w:p>
        </w:tc>
      </w:tr>
      <w:tr w:rsidR="00E92B21" w:rsidTr="002520D0">
        <w:trPr>
          <w:trHeight w:val="465"/>
        </w:trPr>
        <w:tc>
          <w:tcPr>
            <w:tcW w:w="794" w:type="dxa"/>
            <w:vAlign w:val="center"/>
          </w:tcPr>
          <w:p w:rsidR="00E92B21" w:rsidRDefault="00E92B21" w:rsidP="002520D0">
            <w:pPr>
              <w:jc w:val="center"/>
              <w:rPr>
                <w:rFonts w:ascii="宋体" w:hAnsi="宋体"/>
                <w:sz w:val="24"/>
              </w:rPr>
            </w:pPr>
            <w:r>
              <w:rPr>
                <w:rFonts w:ascii="宋体" w:hAnsi="宋体" w:hint="eastAsia"/>
                <w:sz w:val="24"/>
              </w:rPr>
              <w:t>任职条件</w:t>
            </w:r>
          </w:p>
          <w:p w:rsidR="00E92B21" w:rsidRDefault="00E92B21" w:rsidP="002520D0">
            <w:pPr>
              <w:ind w:firstLine="482"/>
              <w:jc w:val="center"/>
              <w:rPr>
                <w:rFonts w:ascii="宋体" w:hAnsi="宋体" w:cs="Times New Roman"/>
                <w:b/>
                <w:bCs/>
                <w:sz w:val="24"/>
              </w:rPr>
            </w:pPr>
          </w:p>
        </w:tc>
        <w:tc>
          <w:tcPr>
            <w:tcW w:w="8730" w:type="dxa"/>
            <w:gridSpan w:val="3"/>
          </w:tcPr>
          <w:p w:rsidR="00E92B21" w:rsidRDefault="00E92B21" w:rsidP="002520D0">
            <w:pPr>
              <w:ind w:firstLineChars="200" w:firstLine="420"/>
              <w:rPr>
                <w:rFonts w:ascii="宋体" w:hAnsi="宋体"/>
                <w:szCs w:val="21"/>
              </w:rPr>
            </w:pPr>
            <w:r>
              <w:rPr>
                <w:rFonts w:ascii="宋体" w:hAnsi="宋体" w:hint="eastAsia"/>
                <w:szCs w:val="21"/>
              </w:rPr>
              <w:t>1.政治素质好，坚持以马克思列宁主义、毛泽东思想、邓小平理论、“三个代表”重要思想、科学发展观为指导，深入学习贯彻习近平总书记系列重要讲话精神，理想信念坚定，思想上、政治上、行动上同党中央保持高度一致，坚决执行党的基本路线和各项方针政策，坚持民主集中制，带头践行社会主义核心价值观，忠实履行立德树人的政治责任和社会责任。</w:t>
            </w:r>
          </w:p>
          <w:p w:rsidR="00E92B21" w:rsidRDefault="00E92B21" w:rsidP="002520D0">
            <w:pPr>
              <w:ind w:firstLineChars="200" w:firstLine="420"/>
              <w:rPr>
                <w:rFonts w:ascii="宋体" w:hAnsi="宋体"/>
                <w:szCs w:val="21"/>
              </w:rPr>
            </w:pPr>
            <w:r>
              <w:rPr>
                <w:rFonts w:ascii="宋体" w:hAnsi="宋体" w:hint="eastAsia"/>
                <w:szCs w:val="21"/>
              </w:rPr>
              <w:t>2.能够正确领会学院的发展定位和目标，组织领导能力强，善于科学管理、沟通协调、依法办事，认真贯彻落实学院党政各项工作部署，有较强的服务意识和改革创新精神，工作实绩突出。</w:t>
            </w:r>
          </w:p>
          <w:p w:rsidR="00E92B21" w:rsidRDefault="00E92B21" w:rsidP="002520D0">
            <w:pPr>
              <w:ind w:firstLineChars="200" w:firstLine="420"/>
              <w:rPr>
                <w:rFonts w:ascii="宋体" w:hAnsi="宋体"/>
                <w:szCs w:val="21"/>
              </w:rPr>
            </w:pPr>
            <w:r>
              <w:rPr>
                <w:rFonts w:ascii="宋体" w:hAnsi="宋体" w:hint="eastAsia"/>
                <w:szCs w:val="21"/>
              </w:rPr>
              <w:t>3.具有与履职岗位相适应的专业知识、政策水平、实践经验，熟悉有关政策法规，具有较丰富的行政管理经验。</w:t>
            </w:r>
          </w:p>
          <w:p w:rsidR="00E92B21" w:rsidRDefault="00E92B21" w:rsidP="002520D0">
            <w:pPr>
              <w:ind w:firstLineChars="200" w:firstLine="420"/>
              <w:rPr>
                <w:rFonts w:ascii="宋体"/>
                <w:szCs w:val="21"/>
              </w:rPr>
            </w:pPr>
            <w:r>
              <w:rPr>
                <w:rFonts w:ascii="宋体" w:hAnsi="宋体" w:hint="eastAsia"/>
                <w:szCs w:val="21"/>
              </w:rPr>
              <w:t>4.事业心和责任感强，敢于担当，求真务实，团结协作，遵纪守法，廉洁自律，群众威信高。</w:t>
            </w:r>
          </w:p>
        </w:tc>
      </w:tr>
      <w:tr w:rsidR="00E92B21" w:rsidTr="002520D0">
        <w:trPr>
          <w:trHeight w:val="465"/>
        </w:trPr>
        <w:tc>
          <w:tcPr>
            <w:tcW w:w="794" w:type="dxa"/>
            <w:vAlign w:val="center"/>
          </w:tcPr>
          <w:p w:rsidR="00E92B21" w:rsidRDefault="00E92B21" w:rsidP="002520D0">
            <w:pPr>
              <w:jc w:val="center"/>
              <w:rPr>
                <w:rFonts w:ascii="宋体" w:hAnsi="宋体"/>
                <w:sz w:val="24"/>
              </w:rPr>
            </w:pPr>
            <w:r>
              <w:rPr>
                <w:rFonts w:ascii="宋体" w:hAnsi="宋体" w:hint="eastAsia"/>
                <w:sz w:val="24"/>
              </w:rPr>
              <w:t>任职资格</w:t>
            </w:r>
          </w:p>
        </w:tc>
        <w:tc>
          <w:tcPr>
            <w:tcW w:w="8730" w:type="dxa"/>
            <w:gridSpan w:val="3"/>
          </w:tcPr>
          <w:p w:rsidR="00E92B21" w:rsidRDefault="00E92B21" w:rsidP="002520D0">
            <w:pPr>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1.具有大学本科以上文化程度、五年以上工作经历。</w:t>
            </w:r>
          </w:p>
          <w:p w:rsidR="00E92B21" w:rsidRDefault="00E92B21" w:rsidP="002520D0">
            <w:pPr>
              <w:ind w:firstLineChars="200" w:firstLine="420"/>
              <w:rPr>
                <w:rFonts w:ascii="宋体" w:hAnsi="宋体"/>
                <w:szCs w:val="21"/>
              </w:rPr>
            </w:pPr>
            <w:r>
              <w:rPr>
                <w:rFonts w:ascii="宋体" w:hAnsi="宋体" w:hint="eastAsia"/>
                <w:szCs w:val="21"/>
              </w:rPr>
              <w:t>2.在正科级岗位工作三年以上，或具有副高级以上专业技术职务三年以上，或任二级学院院长助理、处长助理、系主任、党支部书记三年以上。</w:t>
            </w:r>
          </w:p>
          <w:p w:rsidR="00E92B21" w:rsidRPr="002A7038" w:rsidRDefault="00E92B21" w:rsidP="002520D0">
            <w:pPr>
              <w:ind w:firstLineChars="200" w:firstLine="420"/>
              <w:rPr>
                <w:rFonts w:ascii="宋体" w:hAnsi="宋体"/>
                <w:szCs w:val="21"/>
              </w:rPr>
            </w:pPr>
            <w:r w:rsidRPr="002A7038">
              <w:rPr>
                <w:rFonts w:ascii="宋体" w:hAnsi="宋体" w:hint="eastAsia"/>
                <w:szCs w:val="21"/>
              </w:rPr>
              <w:t xml:space="preserve">3.具有英语专长并到达一定水平。 </w:t>
            </w:r>
          </w:p>
          <w:p w:rsidR="00E92B21" w:rsidRPr="00BF1559" w:rsidRDefault="00E92B21" w:rsidP="002520D0">
            <w:pPr>
              <w:ind w:firstLineChars="200" w:firstLine="420"/>
              <w:rPr>
                <w:rFonts w:ascii="宋体" w:hAnsi="宋体"/>
                <w:szCs w:val="21"/>
              </w:rPr>
            </w:pPr>
            <w:r>
              <w:rPr>
                <w:rFonts w:ascii="宋体" w:hAnsi="宋体" w:hint="eastAsia"/>
                <w:szCs w:val="21"/>
              </w:rPr>
              <w:t>4.优先使用具有下一级两个以上岗位任职经历、</w:t>
            </w:r>
            <w:r w:rsidRPr="00EA690D">
              <w:rPr>
                <w:rFonts w:ascii="宋体" w:hAnsi="宋体" w:hint="eastAsia"/>
                <w:szCs w:val="21"/>
              </w:rPr>
              <w:t>外事管理服务工作经</w:t>
            </w:r>
            <w:r>
              <w:rPr>
                <w:rFonts w:ascii="宋体" w:hAnsi="宋体" w:hint="eastAsia"/>
                <w:szCs w:val="21"/>
              </w:rPr>
              <w:t>历和经验的人员。</w:t>
            </w:r>
          </w:p>
          <w:p w:rsidR="00E92B21" w:rsidRDefault="00E92B21" w:rsidP="002520D0">
            <w:pPr>
              <w:ind w:firstLineChars="200" w:firstLine="420"/>
              <w:rPr>
                <w:rFonts w:ascii="宋体"/>
                <w:szCs w:val="21"/>
              </w:rPr>
            </w:pPr>
            <w:r>
              <w:rPr>
                <w:rFonts w:asciiTheme="majorEastAsia" w:eastAsiaTheme="majorEastAsia" w:hAnsiTheme="majorEastAsia" w:hint="eastAsia"/>
                <w:szCs w:val="21"/>
              </w:rPr>
              <w:t>5.具有正常履行职责的身体条件。</w:t>
            </w:r>
          </w:p>
        </w:tc>
      </w:tr>
      <w:tr w:rsidR="00E92B21" w:rsidTr="002520D0">
        <w:trPr>
          <w:trHeight w:val="465"/>
        </w:trPr>
        <w:tc>
          <w:tcPr>
            <w:tcW w:w="794" w:type="dxa"/>
            <w:vAlign w:val="center"/>
          </w:tcPr>
          <w:p w:rsidR="00E92B21" w:rsidRDefault="00E92B21" w:rsidP="002520D0">
            <w:pPr>
              <w:jc w:val="center"/>
              <w:rPr>
                <w:rFonts w:ascii="宋体" w:hAnsi="宋体"/>
                <w:sz w:val="24"/>
              </w:rPr>
            </w:pPr>
            <w:r>
              <w:rPr>
                <w:rFonts w:ascii="宋体" w:hAnsi="宋体" w:hint="eastAsia"/>
                <w:sz w:val="24"/>
              </w:rPr>
              <w:t>备注</w:t>
            </w:r>
          </w:p>
        </w:tc>
        <w:tc>
          <w:tcPr>
            <w:tcW w:w="8730" w:type="dxa"/>
            <w:gridSpan w:val="3"/>
            <w:vAlign w:val="center"/>
          </w:tcPr>
          <w:p w:rsidR="00E92B21" w:rsidRDefault="00E92B21" w:rsidP="002520D0">
            <w:pPr>
              <w:rPr>
                <w:rFonts w:ascii="宋体" w:hAnsi="宋体"/>
                <w:sz w:val="24"/>
              </w:rPr>
            </w:pPr>
            <w:r>
              <w:rPr>
                <w:rFonts w:ascii="宋体" w:hAnsi="宋体" w:hint="eastAsia"/>
                <w:szCs w:val="21"/>
              </w:rPr>
              <w:t>副处长职位职责包括但不限于以上职责的描述</w:t>
            </w:r>
          </w:p>
        </w:tc>
      </w:tr>
    </w:tbl>
    <w:p w:rsidR="00E92B21" w:rsidRPr="00081B20" w:rsidRDefault="00E92B21" w:rsidP="00081B20">
      <w:pPr>
        <w:widowControl/>
        <w:jc w:val="left"/>
        <w:rPr>
          <w:rFonts w:asciiTheme="majorEastAsia" w:eastAsiaTheme="majorEastAsia" w:hAnsiTheme="majorEastAsia" w:cs="宋体"/>
          <w:b/>
          <w:bCs/>
          <w:sz w:val="28"/>
          <w:szCs w:val="32"/>
        </w:rPr>
      </w:pPr>
    </w:p>
    <w:sectPr w:rsidR="00E92B21" w:rsidRPr="00081B20" w:rsidSect="00DB158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2F29" w:rsidRDefault="00A22F29" w:rsidP="00081B20">
      <w:r>
        <w:separator/>
      </w:r>
    </w:p>
  </w:endnote>
  <w:endnote w:type="continuationSeparator" w:id="1">
    <w:p w:rsidR="00A22F29" w:rsidRDefault="00A22F29" w:rsidP="00081B2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2F29" w:rsidRDefault="00A22F29" w:rsidP="00081B20">
      <w:r>
        <w:separator/>
      </w:r>
    </w:p>
  </w:footnote>
  <w:footnote w:type="continuationSeparator" w:id="1">
    <w:p w:rsidR="00A22F29" w:rsidRDefault="00A22F29" w:rsidP="00081B2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92B21"/>
    <w:rsid w:val="0003129C"/>
    <w:rsid w:val="00081B20"/>
    <w:rsid w:val="0039549C"/>
    <w:rsid w:val="00402EDD"/>
    <w:rsid w:val="00430504"/>
    <w:rsid w:val="00660D5A"/>
    <w:rsid w:val="00A22F29"/>
    <w:rsid w:val="00A60B6F"/>
    <w:rsid w:val="00AB436E"/>
    <w:rsid w:val="00B23659"/>
    <w:rsid w:val="00B908D9"/>
    <w:rsid w:val="00DB158C"/>
    <w:rsid w:val="00E92B21"/>
    <w:rsid w:val="00EC401B"/>
    <w:rsid w:val="00FC357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2B21"/>
    <w:pPr>
      <w:widowControl w:val="0"/>
      <w:jc w:val="both"/>
    </w:pPr>
  </w:style>
  <w:style w:type="paragraph" w:styleId="1">
    <w:name w:val="heading 1"/>
    <w:basedOn w:val="a"/>
    <w:next w:val="a"/>
    <w:link w:val="1Char"/>
    <w:uiPriority w:val="9"/>
    <w:qFormat/>
    <w:rsid w:val="00660D5A"/>
    <w:pPr>
      <w:keepNext/>
      <w:keepLines/>
      <w:ind w:firstLineChars="200" w:firstLine="200"/>
      <w:outlineLvl w:val="0"/>
    </w:pPr>
    <w:rPr>
      <w:rFonts w:ascii="宋体" w:eastAsiaTheme="majorEastAsia" w:hAnsi="宋体"/>
      <w:b/>
      <w:bCs/>
      <w:kern w:val="44"/>
      <w:sz w:val="36"/>
      <w:szCs w:val="44"/>
    </w:rPr>
  </w:style>
  <w:style w:type="paragraph" w:styleId="2">
    <w:name w:val="heading 2"/>
    <w:basedOn w:val="a"/>
    <w:next w:val="a"/>
    <w:link w:val="2Char"/>
    <w:uiPriority w:val="9"/>
    <w:unhideWhenUsed/>
    <w:qFormat/>
    <w:rsid w:val="00E92B21"/>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660D5A"/>
    <w:rPr>
      <w:rFonts w:ascii="宋体" w:eastAsiaTheme="majorEastAsia" w:hAnsi="宋体"/>
      <w:b/>
      <w:bCs/>
      <w:kern w:val="44"/>
      <w:sz w:val="36"/>
      <w:szCs w:val="44"/>
    </w:rPr>
  </w:style>
  <w:style w:type="character" w:customStyle="1" w:styleId="2Char">
    <w:name w:val="标题 2 Char"/>
    <w:basedOn w:val="a0"/>
    <w:link w:val="2"/>
    <w:uiPriority w:val="9"/>
    <w:rsid w:val="00E92B21"/>
    <w:rPr>
      <w:rFonts w:asciiTheme="majorHAnsi" w:eastAsiaTheme="majorEastAsia" w:hAnsiTheme="majorHAnsi" w:cstheme="majorBidi"/>
      <w:b/>
      <w:bCs/>
      <w:sz w:val="32"/>
      <w:szCs w:val="32"/>
    </w:rPr>
  </w:style>
  <w:style w:type="table" w:styleId="a3">
    <w:name w:val="Table Grid"/>
    <w:basedOn w:val="a1"/>
    <w:rsid w:val="00E92B21"/>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Document Map"/>
    <w:basedOn w:val="a"/>
    <w:link w:val="Char"/>
    <w:uiPriority w:val="99"/>
    <w:semiHidden/>
    <w:unhideWhenUsed/>
    <w:rsid w:val="00E92B21"/>
    <w:rPr>
      <w:rFonts w:ascii="宋体" w:eastAsia="宋体"/>
      <w:sz w:val="18"/>
      <w:szCs w:val="18"/>
    </w:rPr>
  </w:style>
  <w:style w:type="character" w:customStyle="1" w:styleId="Char">
    <w:name w:val="文档结构图 Char"/>
    <w:basedOn w:val="a0"/>
    <w:link w:val="a4"/>
    <w:uiPriority w:val="99"/>
    <w:semiHidden/>
    <w:rsid w:val="00E92B21"/>
    <w:rPr>
      <w:rFonts w:ascii="宋体" w:eastAsia="宋体"/>
      <w:sz w:val="18"/>
      <w:szCs w:val="18"/>
    </w:rPr>
  </w:style>
  <w:style w:type="paragraph" w:styleId="a5">
    <w:name w:val="header"/>
    <w:basedOn w:val="a"/>
    <w:link w:val="Char0"/>
    <w:uiPriority w:val="99"/>
    <w:semiHidden/>
    <w:unhideWhenUsed/>
    <w:rsid w:val="00081B2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081B20"/>
    <w:rPr>
      <w:sz w:val="18"/>
      <w:szCs w:val="18"/>
    </w:rPr>
  </w:style>
  <w:style w:type="paragraph" w:styleId="a6">
    <w:name w:val="footer"/>
    <w:basedOn w:val="a"/>
    <w:link w:val="Char1"/>
    <w:uiPriority w:val="99"/>
    <w:semiHidden/>
    <w:unhideWhenUsed/>
    <w:rsid w:val="00081B20"/>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081B20"/>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155</Words>
  <Characters>888</Characters>
  <Application>Microsoft Office Word</Application>
  <DocSecurity>0</DocSecurity>
  <Lines>7</Lines>
  <Paragraphs>2</Paragraphs>
  <ScaleCrop>false</ScaleCrop>
  <Company>Lenovo</Company>
  <LinksUpToDate>false</LinksUpToDate>
  <CharactersWithSpaces>1041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2016-05-19T03:38:00Z</dcterms:created>
  <dcterms:modified xsi:type="dcterms:W3CDTF">2016-05-19T07:24:00Z</dcterms:modified>
</cp:coreProperties>
</file>